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E1616" w:rsidRPr="00200B6A" w:rsidTr="0063231A">
        <w:tc>
          <w:tcPr>
            <w:tcW w:w="9570" w:type="dxa"/>
          </w:tcPr>
          <w:p w:rsidR="000E1616" w:rsidRDefault="000E1616" w:rsidP="0063231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0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616" w:rsidRDefault="000E1616" w:rsidP="0063231A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E1616" w:rsidRDefault="000E1616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0E1616" w:rsidRDefault="000E1616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E1616" w:rsidRDefault="000E1616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0E1616" w:rsidRDefault="000E1616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0E1616" w:rsidRDefault="000E1616" w:rsidP="000E1616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0E1616" w:rsidRDefault="000E1616" w:rsidP="000E1616">
      <w:pPr>
        <w:rPr>
          <w:rFonts w:ascii="Times New Roman" w:hAnsi="Times New Roman"/>
          <w:sz w:val="28"/>
          <w:szCs w:val="28"/>
          <w:lang w:val="ru-RU"/>
        </w:rPr>
      </w:pPr>
    </w:p>
    <w:p w:rsidR="000E1616" w:rsidRPr="00760CC2" w:rsidRDefault="000E1616" w:rsidP="000E161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760CC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Pr="00F715D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Pr="00F715D3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760CC2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№ </w:t>
      </w:r>
      <w:r w:rsidRPr="00760CC2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-п</w:t>
      </w:r>
    </w:p>
    <w:p w:rsidR="000E1616" w:rsidRDefault="000E1616" w:rsidP="000E1616">
      <w:pPr>
        <w:rPr>
          <w:rFonts w:ascii="Times New Roman" w:hAnsi="Times New Roman"/>
          <w:sz w:val="28"/>
          <w:szCs w:val="28"/>
          <w:lang w:val="ru-RU"/>
        </w:rPr>
      </w:pPr>
    </w:p>
    <w:p w:rsidR="000E1616" w:rsidRDefault="000E1616" w:rsidP="000E16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предоставлении земельного участка в аренду</w:t>
      </w:r>
    </w:p>
    <w:p w:rsidR="000E1616" w:rsidRDefault="000E1616" w:rsidP="000E1616">
      <w:pPr>
        <w:rPr>
          <w:rFonts w:ascii="Times New Roman" w:hAnsi="Times New Roman"/>
          <w:sz w:val="28"/>
          <w:szCs w:val="28"/>
          <w:lang w:val="ru-RU"/>
        </w:rPr>
      </w:pPr>
    </w:p>
    <w:p w:rsidR="000E1616" w:rsidRDefault="000E1616" w:rsidP="000E161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Земельным Кодексом Российской Федерации от 25 октября 2001 № 136-ФЗ, статьей 3.3 Федерального закона от 25 октября 2001г. № 137-ФЗ «О введении в действие Земельного кодекса Российской Федерации», руководствуясь Уставом муниципального образования Рязановский сельсовет и на основании заявления ООО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Бугурусланнефть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постановляю:</w:t>
      </w:r>
    </w:p>
    <w:p w:rsidR="000E1616" w:rsidRDefault="000E1616" w:rsidP="000E16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Предоставить в аренд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 ООО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Бугурусланнефть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земельный участок с кадастровым номером 56:05:1504002:22, общей площадью 2154 кв.м., сроком на 1 год. Местоположение земельного участка: Оренбургская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земельный участок расположен в северо-восточной части кадастрового квартала 56:05:1504002. Категория земел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Вид разрешенного использования – для размещения подстанции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Тарханском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месторождении нефти.</w:t>
      </w:r>
    </w:p>
    <w:p w:rsidR="000E1616" w:rsidRDefault="000E1616" w:rsidP="000E16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Специалисту:</w:t>
      </w:r>
    </w:p>
    <w:p w:rsidR="000E1616" w:rsidRDefault="000E1616" w:rsidP="000E161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4D27">
        <w:rPr>
          <w:rFonts w:ascii="Times New Roman" w:hAnsi="Times New Roman"/>
          <w:sz w:val="28"/>
          <w:szCs w:val="28"/>
          <w:lang w:val="ru-RU"/>
        </w:rPr>
        <w:t>2.1.</w:t>
      </w:r>
      <w:r>
        <w:rPr>
          <w:rFonts w:ascii="Times New Roman" w:hAnsi="Times New Roman"/>
          <w:sz w:val="28"/>
          <w:szCs w:val="28"/>
          <w:lang w:val="ru-RU"/>
        </w:rPr>
        <w:t>Подготовить проект договора аренды испрашиваемого земельного участка.</w:t>
      </w:r>
    </w:p>
    <w:p w:rsidR="000E1616" w:rsidRDefault="000E1616" w:rsidP="000E161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0E1616" w:rsidRDefault="000E1616" w:rsidP="000E161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616" w:rsidRDefault="000E1616" w:rsidP="000E1616">
      <w:pPr>
        <w:rPr>
          <w:rFonts w:ascii="Times New Roman" w:hAnsi="Times New Roman"/>
          <w:sz w:val="28"/>
          <w:szCs w:val="28"/>
          <w:lang w:val="ru-RU"/>
        </w:rPr>
      </w:pPr>
    </w:p>
    <w:p w:rsidR="000E1616" w:rsidRDefault="000E1616" w:rsidP="000E1616">
      <w:pPr>
        <w:rPr>
          <w:rFonts w:ascii="Times New Roman" w:hAnsi="Times New Roman"/>
          <w:sz w:val="28"/>
          <w:szCs w:val="28"/>
          <w:lang w:val="ru-RU"/>
        </w:rPr>
      </w:pPr>
    </w:p>
    <w:p w:rsidR="000E1616" w:rsidRPr="00784D27" w:rsidRDefault="000E1616" w:rsidP="000E161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      А.В. Брусилов</w:t>
      </w:r>
    </w:p>
    <w:p w:rsidR="000E1616" w:rsidRPr="00F715D3" w:rsidRDefault="000E1616" w:rsidP="000E161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E1616" w:rsidRDefault="000E1616" w:rsidP="000E1616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E1616" w:rsidRPr="00A36BF5" w:rsidRDefault="000E1616" w:rsidP="000E161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ООО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Бугурусланнефть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администрации района, в дело.</w:t>
      </w:r>
    </w:p>
    <w:p w:rsidR="0055769D" w:rsidRDefault="0055769D"/>
    <w:sectPr w:rsidR="0055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61A"/>
    <w:multiLevelType w:val="hybridMultilevel"/>
    <w:tmpl w:val="29C2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616"/>
    <w:rsid w:val="000E1616"/>
    <w:rsid w:val="0055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1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0E161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E1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6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1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1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1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E1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1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1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1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1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161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0E1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0E1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0E1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0E161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0E1616"/>
    <w:rPr>
      <w:b/>
      <w:bCs/>
    </w:rPr>
  </w:style>
  <w:style w:type="character" w:styleId="ab">
    <w:name w:val="Emphasis"/>
    <w:basedOn w:val="a0"/>
    <w:uiPriority w:val="20"/>
    <w:qFormat/>
    <w:rsid w:val="000E161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0E1616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0E1616"/>
    <w:rPr>
      <w:i/>
    </w:rPr>
  </w:style>
  <w:style w:type="character" w:customStyle="1" w:styleId="23">
    <w:name w:val="Цитата 2 Знак"/>
    <w:basedOn w:val="a0"/>
    <w:link w:val="22"/>
    <w:uiPriority w:val="29"/>
    <w:rsid w:val="000E161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E161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E1616"/>
    <w:rPr>
      <w:b/>
      <w:i/>
      <w:sz w:val="24"/>
    </w:rPr>
  </w:style>
  <w:style w:type="character" w:styleId="af">
    <w:name w:val="Subtle Emphasis"/>
    <w:uiPriority w:val="19"/>
    <w:qFormat/>
    <w:rsid w:val="000E161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E161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E161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E161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E161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E161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2016-09-21T06:14:00Z</dcterms:created>
  <dcterms:modified xsi:type="dcterms:W3CDTF">2016-09-21T06:14:00Z</dcterms:modified>
</cp:coreProperties>
</file>