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9B47A6" w:rsidTr="009B47A6">
        <w:tc>
          <w:tcPr>
            <w:tcW w:w="9570" w:type="dxa"/>
          </w:tcPr>
          <w:p w:rsidR="009B47A6" w:rsidRDefault="009B47A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7A6" w:rsidRDefault="009B47A6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B47A6" w:rsidRDefault="009B47A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9B47A6" w:rsidRDefault="009B47A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9B47A6" w:rsidRDefault="009B47A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9B47A6" w:rsidRDefault="009B47A6" w:rsidP="009B47A6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9B47A6" w:rsidRDefault="009B47A6" w:rsidP="009B47A6">
      <w:pPr>
        <w:tabs>
          <w:tab w:val="left" w:pos="5355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29.09.2016           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№  43-п</w:t>
      </w:r>
    </w:p>
    <w:p w:rsidR="009B47A6" w:rsidRDefault="009B47A6" w:rsidP="009B47A6">
      <w:pPr>
        <w:tabs>
          <w:tab w:val="left" w:pos="5355"/>
        </w:tabs>
        <w:rPr>
          <w:rFonts w:ascii="Times New Roman" w:hAnsi="Times New Roman"/>
          <w:sz w:val="28"/>
          <w:szCs w:val="28"/>
          <w:lang w:val="ru-RU"/>
        </w:rPr>
      </w:pPr>
    </w:p>
    <w:p w:rsidR="009B47A6" w:rsidRDefault="009B47A6" w:rsidP="009B47A6">
      <w:pPr>
        <w:tabs>
          <w:tab w:val="left" w:pos="5355"/>
        </w:tabs>
        <w:rPr>
          <w:rFonts w:ascii="Times New Roman" w:hAnsi="Times New Roman"/>
          <w:sz w:val="28"/>
          <w:szCs w:val="28"/>
          <w:lang w:val="ru-RU"/>
        </w:rPr>
      </w:pPr>
    </w:p>
    <w:p w:rsidR="009B47A6" w:rsidRDefault="009B47A6" w:rsidP="009B47A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3B2D36"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/>
          <w:sz w:val="28"/>
          <w:szCs w:val="28"/>
          <w:lang w:val="ru-RU"/>
        </w:rPr>
        <w:t xml:space="preserve">плана  противодействия коррупции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муниципальном </w:t>
      </w:r>
    </w:p>
    <w:p w:rsidR="009B47A6" w:rsidRDefault="009B47A6" w:rsidP="009B47A6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Рязановский сельсовет  на  2016 -2018  гг.</w:t>
      </w:r>
    </w:p>
    <w:p w:rsidR="009B47A6" w:rsidRDefault="009B47A6" w:rsidP="009B47A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47A6" w:rsidRDefault="009B47A6" w:rsidP="009B47A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 пунктом 38 части 1 статьи 14, пунктом 33 части 1 статьи 15, пунктом 42 части 1 статьи 16 Федерального закона от 6 октября 2003 года № 131- ФЗ «Об общих принципах организации местного самоуправления в Российской Федерации», в целях исполнения пункта 10 Указа  Президента Российской Федерации от  11 апреля 2016 года № 147 постановляю:</w:t>
      </w:r>
      <w:proofErr w:type="gramEnd"/>
    </w:p>
    <w:p w:rsidR="009B47A6" w:rsidRDefault="009B47A6" w:rsidP="009B47A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Утвердить План мероприятий по противодействию коррупции  в  муниципальном образовании  Рязановский сельсовет на 2016 -2018 гг. согласно приложению.</w:t>
      </w:r>
    </w:p>
    <w:p w:rsidR="009B47A6" w:rsidRDefault="009B47A6" w:rsidP="009B47A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Настоящее постановление разместить на официальном сайте администрации сельсовета. </w:t>
      </w:r>
    </w:p>
    <w:p w:rsidR="009B47A6" w:rsidRDefault="009B47A6" w:rsidP="009B47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3. Контроль за исполнение настоящего постановления оставляю за собой.</w:t>
      </w:r>
    </w:p>
    <w:p w:rsidR="009B47A6" w:rsidRDefault="009B47A6" w:rsidP="009B47A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Настоящее постановление вступает в силу  после его  подписания и подлежит обнародованию.</w:t>
      </w:r>
    </w:p>
    <w:p w:rsidR="009B47A6" w:rsidRDefault="009B47A6" w:rsidP="009B47A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47A6" w:rsidRDefault="009B47A6" w:rsidP="009B47A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47A6" w:rsidRDefault="009B47A6" w:rsidP="009B47A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47A6" w:rsidRDefault="009B47A6" w:rsidP="009B47A6">
      <w:pPr>
        <w:pStyle w:val="ConsPlusNormal"/>
        <w:widowControl/>
        <w:tabs>
          <w:tab w:val="left" w:pos="-3240"/>
        </w:tabs>
        <w:ind w:right="-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А.В. Брусилов</w:t>
      </w:r>
    </w:p>
    <w:p w:rsidR="009B47A6" w:rsidRDefault="009B47A6" w:rsidP="009B47A6">
      <w:pPr>
        <w:pStyle w:val="ConsPlusNormal"/>
        <w:widowControl/>
        <w:tabs>
          <w:tab w:val="left" w:pos="-3240"/>
        </w:tabs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7A6" w:rsidRDefault="009B47A6" w:rsidP="009B47A6">
      <w:pPr>
        <w:pStyle w:val="ConsPlusNormal"/>
        <w:widowControl/>
        <w:tabs>
          <w:tab w:val="left" w:pos="-3240"/>
        </w:tabs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в дело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прокуратуру района, на сайт администрации.</w:t>
      </w:r>
    </w:p>
    <w:p w:rsidR="009B47A6" w:rsidRDefault="009B47A6" w:rsidP="009B47A6">
      <w:pPr>
        <w:rPr>
          <w:rFonts w:ascii="Times New Roman" w:eastAsia="Times New Roman" w:hAnsi="Times New Roman"/>
          <w:lang w:val="ru-RU"/>
        </w:rPr>
        <w:sectPr w:rsidR="009B47A6">
          <w:pgSz w:w="11906" w:h="16838"/>
          <w:pgMar w:top="851" w:right="851" w:bottom="851" w:left="1701" w:header="709" w:footer="709" w:gutter="0"/>
          <w:cols w:space="720"/>
        </w:sectPr>
      </w:pPr>
    </w:p>
    <w:p w:rsidR="009B47A6" w:rsidRDefault="009B47A6" w:rsidP="009B47A6">
      <w:pPr>
        <w:keepNext/>
        <w:outlineLvl w:val="0"/>
        <w:rPr>
          <w:rFonts w:ascii="Times New Roman" w:hAnsi="Times New Roman"/>
          <w:lang w:val="ru-RU"/>
        </w:rPr>
      </w:pPr>
    </w:p>
    <w:p w:rsidR="009B47A6" w:rsidRDefault="009B47A6" w:rsidP="009B47A6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Приложение</w:t>
      </w:r>
    </w:p>
    <w:p w:rsidR="009B47A6" w:rsidRDefault="009B47A6" w:rsidP="009B47A6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9B47A6" w:rsidRDefault="009B47A6" w:rsidP="009B47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</w:t>
      </w:r>
    </w:p>
    <w:p w:rsidR="009B47A6" w:rsidRDefault="009B47A6" w:rsidP="009B47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мероприятий противодействия коррупции</w:t>
      </w:r>
    </w:p>
    <w:p w:rsidR="009B47A6" w:rsidRDefault="009B47A6" w:rsidP="009B47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администрации муниципального образования Рязановский сельсовет</w:t>
      </w:r>
    </w:p>
    <w:p w:rsidR="009B47A6" w:rsidRDefault="009B47A6" w:rsidP="009B47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на 2016 - 201</w:t>
      </w:r>
      <w:r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</w:rPr>
        <w:t xml:space="preserve"> годы</w:t>
      </w:r>
    </w:p>
    <w:p w:rsidR="009B47A6" w:rsidRDefault="009B47A6" w:rsidP="009B47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264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80"/>
        <w:gridCol w:w="8796"/>
        <w:gridCol w:w="3828"/>
        <w:gridCol w:w="2074"/>
      </w:tblGrid>
      <w:tr w:rsidR="009B47A6" w:rsidTr="009B47A6">
        <w:trPr>
          <w:trHeight w:val="51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№</w:t>
            </w:r>
          </w:p>
          <w:p w:rsidR="009B47A6" w:rsidRDefault="009B47A6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п/п</w:t>
            </w:r>
          </w:p>
        </w:tc>
        <w:tc>
          <w:tcPr>
            <w:tcW w:w="8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Наименование мероприятия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Ответственные исполнители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Срок выполнения</w:t>
            </w:r>
          </w:p>
        </w:tc>
      </w:tr>
      <w:tr w:rsidR="009B47A6" w:rsidTr="009B47A6">
        <w:trPr>
          <w:trHeight w:val="517"/>
          <w:jc w:val="center"/>
        </w:trPr>
        <w:tc>
          <w:tcPr>
            <w:tcW w:w="15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A6" w:rsidRDefault="009B47A6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A6" w:rsidRDefault="009B47A6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A6" w:rsidRDefault="009B47A6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A6" w:rsidRDefault="009B47A6">
            <w:pPr>
              <w:rPr>
                <w:rFonts w:ascii="Times New Roman" w:hAnsi="Times New Roman"/>
                <w:noProof/>
              </w:rPr>
            </w:pPr>
          </w:p>
        </w:tc>
      </w:tr>
      <w:tr w:rsidR="009B47A6" w:rsidTr="009B47A6">
        <w:trPr>
          <w:jc w:val="center"/>
        </w:trPr>
        <w:tc>
          <w:tcPr>
            <w:tcW w:w="1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A6" w:rsidRDefault="009B47A6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b/>
                <w:noProof/>
                <w:lang w:val="ru-RU"/>
              </w:rPr>
            </w:pPr>
            <w:r>
              <w:rPr>
                <w:rFonts w:ascii="Times New Roman" w:hAnsi="Times New Roman"/>
                <w:b/>
                <w:noProof/>
              </w:rPr>
              <w:t>I</w:t>
            </w:r>
            <w:r>
              <w:rPr>
                <w:rFonts w:ascii="Times New Roman" w:hAnsi="Times New Roman"/>
                <w:b/>
                <w:noProof/>
                <w:lang w:val="ru-RU"/>
              </w:rPr>
              <w:t>. Меры по нормативному правовому и методическому обеспечению противодействия коррупции</w:t>
            </w:r>
          </w:p>
          <w:p w:rsidR="009B47A6" w:rsidRDefault="009B47A6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noProof/>
                <w:lang w:val="ru-RU"/>
              </w:rPr>
            </w:pPr>
          </w:p>
        </w:tc>
      </w:tr>
      <w:tr w:rsidR="009B47A6" w:rsidTr="009B47A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A6" w:rsidRPr="009B47A6" w:rsidRDefault="009B47A6" w:rsidP="005A2204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71" w:right="157"/>
              <w:contextualSpacing/>
              <w:jc w:val="right"/>
              <w:rPr>
                <w:noProof/>
                <w:sz w:val="22"/>
                <w:szCs w:val="22"/>
                <w:lang w:val="ru-RU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Мониторинг нормативных правовых актов, регулирующих правоотношения в сфере противодействия коррупции, в целях приведения их в соответствие с федеральным законодательством в связи с его изменением. Подготовка и своевременное внесение необходимых изменений в нормативные правовые акты.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Совет депутатов,</w:t>
            </w:r>
          </w:p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Специалисты администрации сельсовета</w:t>
            </w:r>
          </w:p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9B47A6" w:rsidTr="009B47A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A6" w:rsidRDefault="009B47A6" w:rsidP="005A2204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71" w:right="157"/>
              <w:contextualSpacing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Проведение антикоррупционной экспертизы действующих и проектов нормативных правовых актов.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Совет депутатов,</w:t>
            </w:r>
          </w:p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Специалисты администрации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9B47A6" w:rsidTr="009B47A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A6" w:rsidRDefault="009B47A6" w:rsidP="005A2204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71" w:right="157"/>
              <w:contextualSpacing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hd w:val="clear" w:color="auto" w:fill="FFFFFF"/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Ведение перечня нормативных правовых актов, регулирующих вопросы противодействия коррупции.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  администрации</w:t>
            </w:r>
          </w:p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9B47A6" w:rsidTr="009B47A6">
        <w:trPr>
          <w:trHeight w:val="77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A6" w:rsidRDefault="009B47A6" w:rsidP="005A2204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71" w:right="157"/>
              <w:contextualSpacing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Разработка проектов нормативных правовых актов муниципального образования Рязановский сельсовет  и методических материалов по вопросам противодействия коррупции.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Совет депутатов,</w:t>
            </w:r>
          </w:p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Специалисты администрации</w:t>
            </w:r>
          </w:p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9B47A6" w:rsidTr="009B47A6">
        <w:trPr>
          <w:trHeight w:val="5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A6" w:rsidRDefault="009B47A6" w:rsidP="005A2204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71" w:right="157"/>
              <w:contextualSpacing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Обеспечение своевременного предоставления принятых муниципальных нормативных правовых актов в регистр муниципальных правовых актов Оренбургской области в целях проведения их правовой и </w:t>
            </w:r>
            <w:proofErr w:type="spellStart"/>
            <w:r>
              <w:rPr>
                <w:rFonts w:ascii="Times New Roman" w:hAnsi="Times New Roman"/>
                <w:lang w:val="ru-RU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экспертизы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B47A6" w:rsidTr="009B47A6">
        <w:trPr>
          <w:jc w:val="center"/>
        </w:trPr>
        <w:tc>
          <w:tcPr>
            <w:tcW w:w="1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47A6" w:rsidRDefault="009B47A6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b/>
                <w:noProof/>
                <w:lang w:val="ru-RU"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t>II</w:t>
            </w:r>
            <w:r>
              <w:rPr>
                <w:rFonts w:ascii="Times New Roman" w:hAnsi="Times New Roman"/>
                <w:b/>
                <w:noProof/>
                <w:lang w:val="ru-RU"/>
              </w:rPr>
              <w:t>. Меры, направленные на изучение причин коррупции, факторов, способствующих коррупции,</w:t>
            </w:r>
          </w:p>
          <w:p w:rsidR="009B47A6" w:rsidRDefault="009B47A6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на профилактику коррупции</w:t>
            </w:r>
          </w:p>
        </w:tc>
      </w:tr>
      <w:tr w:rsidR="009B47A6" w:rsidTr="009B47A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A6" w:rsidRDefault="009B47A6" w:rsidP="005A2204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84" w:right="157"/>
              <w:contextualSpacing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Анализ заявлений и обращений граждан, поступающих в администрацию  Рязановского сельсовета, а также результатов их рассмотрения на предмет наличия информации о фактах коррупции со стороны муниципальных служащих, а также причинах и условиях, способствовавших проявлению таких фактов.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Глава сельсовета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9B47A6" w:rsidTr="009B47A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A6" w:rsidRDefault="009B47A6" w:rsidP="005A2204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84" w:right="157"/>
              <w:contextualSpacing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Мониторинг средств массовой информации в части освещения хода реализации антикоррупционных мер и результатов путем обработки и анализа информации в средствах массовой информации.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 раз в полугодие</w:t>
            </w:r>
          </w:p>
        </w:tc>
      </w:tr>
      <w:tr w:rsidR="009B47A6" w:rsidTr="009B47A6">
        <w:trPr>
          <w:jc w:val="center"/>
        </w:trPr>
        <w:tc>
          <w:tcPr>
            <w:tcW w:w="1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b/>
                <w:noProof/>
                <w:lang w:val="ru-RU"/>
              </w:rPr>
            </w:pPr>
            <w:r>
              <w:rPr>
                <w:rFonts w:ascii="Times New Roman" w:hAnsi="Times New Roman"/>
                <w:b/>
                <w:noProof/>
              </w:rPr>
              <w:t>III</w:t>
            </w:r>
            <w:r>
              <w:rPr>
                <w:rFonts w:ascii="Times New Roman" w:hAnsi="Times New Roman"/>
                <w:b/>
                <w:noProof/>
                <w:lang w:val="ru-RU"/>
              </w:rPr>
              <w:t>. Меры, направленные на повышение эффективности деятельности</w:t>
            </w:r>
          </w:p>
          <w:p w:rsidR="009B47A6" w:rsidRDefault="009B47A6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</w:rPr>
              <w:t>Администрации Рязановского сельсовета</w:t>
            </w:r>
          </w:p>
        </w:tc>
      </w:tr>
      <w:tr w:rsidR="009B47A6" w:rsidTr="009B47A6">
        <w:trPr>
          <w:trHeight w:val="71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ind w:right="2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hd w:val="clear" w:color="auto" w:fill="FFFFFF"/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Корректировка и актуализация ведомственных планов мероприятий по противодействию коррупции в администрации Рязановского сельсовета.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Совет депутатов,</w:t>
            </w:r>
          </w:p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Специалист администрации</w:t>
            </w:r>
          </w:p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9B47A6" w:rsidTr="009B47A6">
        <w:trPr>
          <w:trHeight w:val="54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ind w:right="2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A6" w:rsidRDefault="009B47A6">
            <w:pPr>
              <w:shd w:val="clear" w:color="auto" w:fill="FFFFFF"/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Реализация  ведомственных планов противодействия коррупции.</w:t>
            </w:r>
          </w:p>
          <w:p w:rsidR="009B47A6" w:rsidRDefault="009B47A6">
            <w:pPr>
              <w:shd w:val="clear" w:color="auto" w:fill="FFFFFF"/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 администрации</w:t>
            </w:r>
          </w:p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9B47A6" w:rsidTr="009B47A6">
        <w:trPr>
          <w:trHeight w:val="6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ind w:right="2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hd w:val="clear" w:color="auto" w:fill="FFFFFF"/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исполнением мероприятий по противодействию коррупции, предусмотренных планом</w:t>
            </w:r>
            <w:r>
              <w:rPr>
                <w:rFonts w:ascii="Times New Roman" w:hAnsi="Times New Roman"/>
                <w:lang w:val="ru-RU"/>
              </w:rPr>
              <w:t>. Анализ исполнения мероприятий плана с выработкой необходимых мер по повышению эффективности деятельности в сфере противодействия коррупции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Совет депутатов, </w:t>
            </w:r>
          </w:p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9B47A6" w:rsidTr="009B47A6">
        <w:trPr>
          <w:trHeight w:val="46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ind w:right="2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hd w:val="clear" w:color="auto" w:fill="FFFFFF"/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Включение в ежегодный отчет главы муниципального образования о результатах своей деятельности, деятельности администрации муниципального образования вопросов, касающихся предупреждения коррупции и борьбы с ней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Ежегожно</w:t>
            </w:r>
          </w:p>
        </w:tc>
      </w:tr>
      <w:tr w:rsidR="009B47A6" w:rsidTr="009B47A6">
        <w:trPr>
          <w:jc w:val="center"/>
        </w:trPr>
        <w:tc>
          <w:tcPr>
            <w:tcW w:w="1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b/>
                <w:noProof/>
                <w:lang w:val="ru-RU"/>
              </w:rPr>
            </w:pPr>
            <w:r>
              <w:rPr>
                <w:rFonts w:ascii="Times New Roman" w:hAnsi="Times New Roman"/>
                <w:b/>
                <w:noProof/>
              </w:rPr>
              <w:t>IV</w:t>
            </w:r>
            <w:r>
              <w:rPr>
                <w:rFonts w:ascii="Times New Roman" w:hAnsi="Times New Roman"/>
                <w:b/>
                <w:noProof/>
                <w:lang w:val="ru-RU"/>
              </w:rPr>
              <w:t xml:space="preserve">. Меры, направленные на исключение проявлений коррупции при расходовании бюджетных средств и </w:t>
            </w:r>
          </w:p>
          <w:p w:rsidR="009B47A6" w:rsidRDefault="009B47A6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использовании муниципального имущества</w:t>
            </w:r>
          </w:p>
        </w:tc>
      </w:tr>
      <w:tr w:rsidR="009B47A6" w:rsidTr="009B47A6">
        <w:trPr>
          <w:trHeight w:val="49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pStyle w:val="msonormalbullet2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12.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color w:val="000000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lang w:val="ru-RU"/>
              </w:rPr>
              <w:t>Подготовка НПА, регулирующих бюджетные правоотношения в администрации Рязановского сельсовета.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 администрации</w:t>
            </w:r>
          </w:p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9B47A6" w:rsidTr="009B47A6">
        <w:trPr>
          <w:trHeight w:val="79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pStyle w:val="msonormalbullet2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Соблюдение требований Федерального закона от 05 апреля 2013 года № 44 ФЗ «О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 администрации</w:t>
            </w:r>
          </w:p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9B47A6" w:rsidTr="009B47A6">
        <w:trPr>
          <w:trHeight w:val="50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pStyle w:val="msonormalbullet2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14.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right="9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Совершенствование системы учета муниципального имущества в соответствии с требованиями стандартов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Pr="009B47A6" w:rsidRDefault="009B47A6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9B47A6" w:rsidTr="009B47A6">
        <w:trPr>
          <w:jc w:val="center"/>
        </w:trPr>
        <w:tc>
          <w:tcPr>
            <w:tcW w:w="1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1" w:right="157"/>
              <w:jc w:val="center"/>
              <w:rPr>
                <w:rFonts w:ascii="Times New Roman" w:hAnsi="Times New Roman"/>
                <w:b/>
                <w:noProof/>
                <w:lang w:val="ru-RU"/>
              </w:rPr>
            </w:pPr>
            <w:r>
              <w:rPr>
                <w:rFonts w:ascii="Times New Roman" w:hAnsi="Times New Roman"/>
                <w:b/>
                <w:noProof/>
              </w:rPr>
              <w:t>V</w:t>
            </w:r>
            <w:r>
              <w:rPr>
                <w:rFonts w:ascii="Times New Roman" w:hAnsi="Times New Roman"/>
                <w:b/>
                <w:noProof/>
                <w:lang w:val="ru-RU"/>
              </w:rPr>
              <w:t xml:space="preserve">. Меры, направленные на совершенствование системы муниципальной службы </w:t>
            </w:r>
            <w:r>
              <w:rPr>
                <w:rFonts w:ascii="Times New Roman" w:hAnsi="Times New Roman"/>
                <w:b/>
                <w:noProof/>
                <w:shd w:val="clear" w:color="auto" w:fill="FFFFFF"/>
                <w:lang w:val="ru-RU"/>
              </w:rPr>
              <w:t>и противодействия коррупции в сфере трудовых отношений с муниципальными служащими</w:t>
            </w:r>
          </w:p>
        </w:tc>
      </w:tr>
      <w:tr w:rsidR="009B47A6" w:rsidTr="009B47A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A6" w:rsidRPr="009B47A6" w:rsidRDefault="009B47A6" w:rsidP="005A2204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84" w:right="157"/>
              <w:contextualSpacing/>
              <w:rPr>
                <w:noProof/>
                <w:sz w:val="22"/>
                <w:szCs w:val="22"/>
                <w:lang w:val="ru-RU"/>
              </w:rPr>
            </w:pPr>
          </w:p>
          <w:p w:rsidR="009B47A6" w:rsidRDefault="009B47A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A6" w:rsidRDefault="009B47A6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color w:val="000000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lang w:val="ru-RU"/>
              </w:rPr>
              <w:t>Обеспечение эффективной системы контроля за соблюдением ограничений и запретов на муниципальной службе: осуществление комплекса организационных, разъяснительных и иных мер по соблюдению лицами, замещающими муниципальные должности, и муниципальными служащими ограничений, запретов и исполнения обязанностей, установленных в целях противодействия коррупции.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</w:p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>Совет депутатов,</w:t>
            </w:r>
          </w:p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Специалист администрации сельсовета</w:t>
            </w:r>
          </w:p>
          <w:p w:rsidR="009B47A6" w:rsidRDefault="009B47A6">
            <w:pPr>
              <w:spacing w:line="276" w:lineRule="auto"/>
              <w:ind w:left="133" w:right="149"/>
              <w:rPr>
                <w:rFonts w:ascii="Times New Roman" w:hAnsi="Times New Roman"/>
                <w:noProof/>
              </w:rPr>
            </w:pPr>
          </w:p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9B47A6" w:rsidTr="009B47A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 w:rsidP="005A2204">
            <w:pPr>
              <w:pStyle w:val="msonormalbullet2gi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84" w:right="157"/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16.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 xml:space="preserve">Проверка достоверности документов об образовании и сведений, представляемых гражданами, претендующими на замещение должностей муниципальной службы, </w:t>
            </w:r>
            <w:r>
              <w:rPr>
                <w:rFonts w:ascii="Times New Roman" w:hAnsi="Times New Roman"/>
                <w:noProof/>
                <w:shd w:val="clear" w:color="auto" w:fill="FFFFFF"/>
                <w:lang w:val="ru-RU"/>
              </w:rPr>
              <w:t>и муниципальными служащими</w:t>
            </w:r>
            <w:r>
              <w:rPr>
                <w:rFonts w:ascii="Times New Roman" w:hAnsi="Times New Roman"/>
                <w:noProof/>
                <w:lang w:val="ru-RU"/>
              </w:rPr>
              <w:t>, путем направления запросов.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Спецталист по кадровой работе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559" w:right="31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9B47A6" w:rsidTr="009B47A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pStyle w:val="msonormalbullet2gif"/>
              <w:spacing w:line="276" w:lineRule="auto"/>
              <w:ind w:right="157"/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17.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tabs>
                <w:tab w:val="left" w:pos="6988"/>
              </w:tabs>
              <w:spacing w:line="276" w:lineRule="auto"/>
              <w:ind w:left="42" w:right="95"/>
              <w:jc w:val="both"/>
              <w:rPr>
                <w:rFonts w:ascii="Times New Roman" w:hAnsi="Times New Roman"/>
                <w:noProof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  <w:lang w:val="ru-RU"/>
              </w:rPr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Совет депутатов,</w:t>
            </w:r>
          </w:p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Специалист по кадровой работе</w:t>
            </w:r>
          </w:p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  <w:lang w:val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right="31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9B47A6" w:rsidTr="009B47A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pStyle w:val="msonormalbullet3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pStyle w:val="a3"/>
              <w:snapToGrid w:val="0"/>
              <w:spacing w:line="276" w:lineRule="auto"/>
              <w:ind w:left="122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аттестации муниципальных служащих в целях определения уровня профессиональной подготовки и соответствия работников занимаемым должностям.</w:t>
            </w:r>
          </w:p>
          <w:p w:rsidR="009B47A6" w:rsidRDefault="009B47A6">
            <w:pPr>
              <w:pStyle w:val="a3"/>
              <w:snapToGrid w:val="0"/>
              <w:spacing w:line="276" w:lineRule="auto"/>
              <w:ind w:left="122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Обеспечение участия независимых экспертов при проведении аттестации и квалификационных экзаменов;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Аттестационная комиссия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2017 год</w:t>
            </w:r>
          </w:p>
        </w:tc>
      </w:tr>
      <w:tr w:rsidR="009B47A6" w:rsidTr="009B47A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pStyle w:val="msonormalbullet3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pStyle w:val="a3"/>
              <w:snapToGrid w:val="0"/>
              <w:spacing w:line="276" w:lineRule="auto"/>
              <w:ind w:left="122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Принятие мер по предотвращению конфликта интересов при прохождении муниципальной службы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постоянно</w:t>
            </w:r>
          </w:p>
        </w:tc>
      </w:tr>
      <w:tr w:rsidR="009B47A6" w:rsidTr="009B47A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pStyle w:val="msonormalbullet3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pStyle w:val="a3"/>
              <w:snapToGrid w:val="0"/>
              <w:spacing w:line="276" w:lineRule="auto"/>
              <w:ind w:left="122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Ознакомление муниципальных служащих с положениями законодательства </w:t>
            </w:r>
            <w:r>
              <w:rPr>
                <w:lang w:val="ru-RU"/>
              </w:rPr>
              <w:lastRenderedPageBreak/>
              <w:t>Российской Федерации о противодействии коррупции, проведение профилактических бесед с муниципальными служащими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 раз в квартал</w:t>
            </w:r>
          </w:p>
        </w:tc>
      </w:tr>
      <w:tr w:rsidR="009B47A6" w:rsidTr="009B47A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pStyle w:val="msonormalbullet3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pStyle w:val="a3"/>
              <w:snapToGrid w:val="0"/>
              <w:spacing w:line="276" w:lineRule="auto"/>
              <w:ind w:left="122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</w:t>
            </w:r>
            <w:proofErr w:type="gramStart"/>
            <w:r>
              <w:rPr>
                <w:lang w:val="ru-RU"/>
              </w:rPr>
              <w:t>контроля за</w:t>
            </w:r>
            <w:proofErr w:type="gramEnd"/>
            <w:r>
              <w:rPr>
                <w:lang w:val="ru-RU"/>
              </w:rPr>
              <w:t xml:space="preserve"> исполнением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мере поступления уведомлений о выполнении иной оплачиваемой работы</w:t>
            </w:r>
          </w:p>
        </w:tc>
      </w:tr>
      <w:tr w:rsidR="009B47A6" w:rsidTr="009B47A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pStyle w:val="msonormalbullet3gif"/>
              <w:spacing w:line="276" w:lineRule="auto"/>
              <w:ind w:right="157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pStyle w:val="a3"/>
              <w:snapToGrid w:val="0"/>
              <w:spacing w:line="276" w:lineRule="auto"/>
              <w:ind w:left="122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и обеспечение работы по рассмотрению уведомлений о фактах обращения в целях склонения муниципальных служащих к совершению коррупционных правонарушении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133" w:right="149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7A6" w:rsidRDefault="009B47A6">
            <w:pPr>
              <w:spacing w:line="276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</w:rPr>
              <w:t xml:space="preserve">по мере поступления уведомлений </w:t>
            </w:r>
          </w:p>
        </w:tc>
      </w:tr>
    </w:tbl>
    <w:p w:rsidR="009B47A6" w:rsidRDefault="009B47A6" w:rsidP="009B47A6">
      <w:pPr>
        <w:tabs>
          <w:tab w:val="left" w:pos="4245"/>
        </w:tabs>
      </w:pPr>
    </w:p>
    <w:p w:rsidR="009B47A6" w:rsidRDefault="009B47A6" w:rsidP="009B47A6">
      <w:pPr>
        <w:tabs>
          <w:tab w:val="left" w:pos="4245"/>
        </w:tabs>
      </w:pPr>
    </w:p>
    <w:p w:rsidR="009B47A6" w:rsidRDefault="009B47A6" w:rsidP="009B47A6">
      <w:pPr>
        <w:tabs>
          <w:tab w:val="left" w:pos="4245"/>
        </w:tabs>
      </w:pPr>
    </w:p>
    <w:p w:rsidR="009B47A6" w:rsidRDefault="009B47A6" w:rsidP="009B47A6">
      <w:pPr>
        <w:tabs>
          <w:tab w:val="left" w:pos="4245"/>
        </w:tabs>
      </w:pPr>
    </w:p>
    <w:p w:rsidR="009B47A6" w:rsidRDefault="009B47A6" w:rsidP="009B47A6">
      <w:pPr>
        <w:tabs>
          <w:tab w:val="left" w:pos="4245"/>
        </w:tabs>
      </w:pPr>
    </w:p>
    <w:p w:rsidR="009B47A6" w:rsidRDefault="009B47A6" w:rsidP="009B47A6">
      <w:pPr>
        <w:tabs>
          <w:tab w:val="left" w:pos="4245"/>
        </w:tabs>
      </w:pPr>
    </w:p>
    <w:p w:rsidR="009B47A6" w:rsidRDefault="009B47A6" w:rsidP="009B47A6">
      <w:pPr>
        <w:tabs>
          <w:tab w:val="left" w:pos="4245"/>
        </w:tabs>
      </w:pPr>
    </w:p>
    <w:p w:rsidR="009B47A6" w:rsidRDefault="009B47A6" w:rsidP="009B47A6">
      <w:pPr>
        <w:tabs>
          <w:tab w:val="left" w:pos="4245"/>
        </w:tabs>
      </w:pPr>
    </w:p>
    <w:p w:rsidR="009B47A6" w:rsidRDefault="009B47A6" w:rsidP="009B47A6">
      <w:pPr>
        <w:tabs>
          <w:tab w:val="left" w:pos="4245"/>
        </w:tabs>
      </w:pPr>
    </w:p>
    <w:p w:rsidR="009B47A6" w:rsidRDefault="009B47A6" w:rsidP="009B47A6">
      <w:pPr>
        <w:tabs>
          <w:tab w:val="left" w:pos="4245"/>
        </w:tabs>
      </w:pPr>
    </w:p>
    <w:p w:rsidR="009B47A6" w:rsidRDefault="009B47A6" w:rsidP="009B47A6">
      <w:pPr>
        <w:tabs>
          <w:tab w:val="left" w:pos="4245"/>
        </w:tabs>
      </w:pPr>
    </w:p>
    <w:p w:rsidR="009B47A6" w:rsidRDefault="009B47A6" w:rsidP="009B47A6">
      <w:pPr>
        <w:tabs>
          <w:tab w:val="left" w:pos="4245"/>
        </w:tabs>
      </w:pPr>
    </w:p>
    <w:p w:rsidR="009B47A6" w:rsidRDefault="009B47A6" w:rsidP="009B47A6">
      <w:pPr>
        <w:tabs>
          <w:tab w:val="left" w:pos="4245"/>
        </w:tabs>
      </w:pPr>
    </w:p>
    <w:p w:rsidR="009B47A6" w:rsidRDefault="009B47A6" w:rsidP="009B47A6">
      <w:pPr>
        <w:tabs>
          <w:tab w:val="left" w:pos="4245"/>
        </w:tabs>
      </w:pPr>
    </w:p>
    <w:p w:rsidR="009B47A6" w:rsidRDefault="009B47A6" w:rsidP="009B47A6"/>
    <w:p w:rsidR="009B47A6" w:rsidRDefault="009B47A6" w:rsidP="009B47A6"/>
    <w:p w:rsidR="009B47A6" w:rsidRDefault="009B47A6" w:rsidP="009B47A6">
      <w:pPr>
        <w:tabs>
          <w:tab w:val="left" w:pos="5355"/>
        </w:tabs>
        <w:rPr>
          <w:rFonts w:ascii="Times New Roman" w:hAnsi="Times New Roman"/>
          <w:sz w:val="28"/>
          <w:szCs w:val="28"/>
          <w:lang w:val="ru-RU"/>
        </w:rPr>
      </w:pPr>
    </w:p>
    <w:p w:rsidR="00FF44D9" w:rsidRDefault="00FF44D9"/>
    <w:sectPr w:rsidR="00FF44D9" w:rsidSect="009B47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A73A4"/>
    <w:multiLevelType w:val="hybridMultilevel"/>
    <w:tmpl w:val="6B806E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9B47A6"/>
    <w:rsid w:val="009B47A6"/>
    <w:rsid w:val="00FF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A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47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7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7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7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7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7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7A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7A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7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2gif">
    <w:name w:val="msonormalbullet2.gif"/>
    <w:basedOn w:val="a"/>
    <w:rsid w:val="009B47A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a3">
    <w:name w:val="Содержимое таблицы"/>
    <w:basedOn w:val="a"/>
    <w:rsid w:val="009B47A6"/>
    <w:pPr>
      <w:widowControl w:val="0"/>
      <w:suppressLineNumbers/>
      <w:suppressAutoHyphens/>
    </w:pPr>
    <w:rPr>
      <w:rFonts w:ascii="Times New Roman" w:eastAsia="Andale Sans UI" w:hAnsi="Times New Roman"/>
      <w:kern w:val="2"/>
    </w:rPr>
  </w:style>
  <w:style w:type="paragraph" w:customStyle="1" w:styleId="msonormalbullet3gif">
    <w:name w:val="msonormalbullet3.gif"/>
    <w:basedOn w:val="a"/>
    <w:rsid w:val="009B47A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rsid w:val="009B47A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47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7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47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47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47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B47A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47A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47A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47A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47A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47A6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9B47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B47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9B47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9B47A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9B47A6"/>
    <w:rPr>
      <w:b/>
      <w:bCs/>
    </w:rPr>
  </w:style>
  <w:style w:type="character" w:styleId="ab">
    <w:name w:val="Emphasis"/>
    <w:basedOn w:val="a0"/>
    <w:uiPriority w:val="20"/>
    <w:qFormat/>
    <w:rsid w:val="009B47A6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9B47A6"/>
    <w:rPr>
      <w:szCs w:val="32"/>
    </w:rPr>
  </w:style>
  <w:style w:type="paragraph" w:styleId="ad">
    <w:name w:val="List Paragraph"/>
    <w:basedOn w:val="a"/>
    <w:uiPriority w:val="34"/>
    <w:qFormat/>
    <w:rsid w:val="009B47A6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9B47A6"/>
    <w:rPr>
      <w:i/>
    </w:rPr>
  </w:style>
  <w:style w:type="character" w:customStyle="1" w:styleId="23">
    <w:name w:val="Цитата 2 Знак"/>
    <w:basedOn w:val="a0"/>
    <w:link w:val="22"/>
    <w:uiPriority w:val="29"/>
    <w:rsid w:val="009B47A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47A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B47A6"/>
    <w:rPr>
      <w:b/>
      <w:i/>
      <w:sz w:val="24"/>
    </w:rPr>
  </w:style>
  <w:style w:type="character" w:styleId="af0">
    <w:name w:val="Subtle Emphasis"/>
    <w:uiPriority w:val="19"/>
    <w:qFormat/>
    <w:rsid w:val="009B47A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47A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47A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47A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47A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47A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6092</Characters>
  <Application>Microsoft Office Word</Application>
  <DocSecurity>0</DocSecurity>
  <Lines>50</Lines>
  <Paragraphs>14</Paragraphs>
  <ScaleCrop>false</ScaleCrop>
  <Company>Microsoft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3</cp:revision>
  <dcterms:created xsi:type="dcterms:W3CDTF">2016-09-29T05:56:00Z</dcterms:created>
  <dcterms:modified xsi:type="dcterms:W3CDTF">2016-09-29T05:57:00Z</dcterms:modified>
</cp:coreProperties>
</file>