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3" w:type="dxa"/>
        <w:tblInd w:w="108" w:type="dxa"/>
        <w:tblLayout w:type="fixed"/>
        <w:tblLook w:val="0000"/>
      </w:tblPr>
      <w:tblGrid>
        <w:gridCol w:w="1526"/>
        <w:gridCol w:w="359"/>
        <w:gridCol w:w="2075"/>
        <w:gridCol w:w="6143"/>
      </w:tblGrid>
      <w:tr w:rsidR="00C33608" w:rsidTr="000061AC">
        <w:trPr>
          <w:cantSplit/>
          <w:trHeight w:val="1928"/>
        </w:trPr>
        <w:tc>
          <w:tcPr>
            <w:tcW w:w="3960" w:type="dxa"/>
            <w:gridSpan w:val="3"/>
          </w:tcPr>
          <w:p w:rsidR="00C33608" w:rsidRDefault="00C33608" w:rsidP="000061AC">
            <w:pPr>
              <w:ind w:left="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ПРОКУРАТУРА</w:t>
            </w:r>
          </w:p>
          <w:p w:rsidR="00C33608" w:rsidRDefault="00C33608" w:rsidP="000061AC">
            <w:pPr>
              <w:ind w:lef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Российской Федерации</w:t>
            </w:r>
          </w:p>
          <w:p w:rsidR="00C33608" w:rsidRDefault="00C33608" w:rsidP="000061AC">
            <w:pPr>
              <w:ind w:left="3"/>
              <w:jc w:val="center"/>
              <w:rPr>
                <w:b/>
                <w:sz w:val="24"/>
                <w:szCs w:val="24"/>
              </w:rPr>
            </w:pPr>
          </w:p>
          <w:p w:rsidR="00C33608" w:rsidRDefault="00C33608" w:rsidP="000061AC">
            <w:pPr>
              <w:ind w:lef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ПРОКУРАТУРА</w:t>
            </w:r>
          </w:p>
          <w:p w:rsidR="00C33608" w:rsidRDefault="00C33608" w:rsidP="000061AC">
            <w:pPr>
              <w:ind w:lef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ОРЕНБУРГСКОЙ ОБЛАСТИ</w:t>
            </w:r>
          </w:p>
          <w:p w:rsidR="00C33608" w:rsidRDefault="00C33608" w:rsidP="000061AC">
            <w:pPr>
              <w:pStyle w:val="a3"/>
              <w:ind w:left="3" w:firstLine="0"/>
              <w:jc w:val="center"/>
              <w:rPr>
                <w:b/>
                <w:szCs w:val="24"/>
              </w:rPr>
            </w:pPr>
          </w:p>
          <w:p w:rsidR="00C33608" w:rsidRDefault="00C33608" w:rsidP="000061AC">
            <w:pPr>
              <w:pStyle w:val="a3"/>
              <w:ind w:left="3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ПРОКУРАТУРА </w:t>
            </w:r>
          </w:p>
          <w:p w:rsidR="00C33608" w:rsidRDefault="00C33608" w:rsidP="000061AC">
            <w:pPr>
              <w:pStyle w:val="a3"/>
              <w:ind w:left="3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АСЕКЕЕВСКОГО РАЙОНА</w:t>
            </w:r>
          </w:p>
          <w:p w:rsidR="00C33608" w:rsidRDefault="00C33608" w:rsidP="000061AC">
            <w:pPr>
              <w:pStyle w:val="a3"/>
              <w:ind w:left="3" w:firstLine="0"/>
              <w:jc w:val="center"/>
              <w:rPr>
                <w:b/>
                <w:szCs w:val="24"/>
              </w:rPr>
            </w:pPr>
          </w:p>
          <w:p w:rsidR="00C33608" w:rsidRPr="00BB314A" w:rsidRDefault="00C33608" w:rsidP="000061AC">
            <w:pPr>
              <w:pStyle w:val="a3"/>
              <w:tabs>
                <w:tab w:val="left" w:pos="284"/>
                <w:tab w:val="left" w:pos="4962"/>
              </w:tabs>
              <w:ind w:left="3" w:firstLine="0"/>
              <w:jc w:val="center"/>
              <w:rPr>
                <w:sz w:val="18"/>
                <w:szCs w:val="18"/>
              </w:rPr>
            </w:pPr>
            <w:r w:rsidRPr="00BB314A">
              <w:rPr>
                <w:sz w:val="18"/>
                <w:szCs w:val="18"/>
              </w:rPr>
              <w:t xml:space="preserve">ул. </w:t>
            </w:r>
            <w:proofErr w:type="gramStart"/>
            <w:r w:rsidRPr="00BB314A">
              <w:rPr>
                <w:sz w:val="18"/>
                <w:szCs w:val="18"/>
              </w:rPr>
              <w:t>Садовая</w:t>
            </w:r>
            <w:proofErr w:type="gramEnd"/>
            <w:r w:rsidRPr="00BB314A">
              <w:rPr>
                <w:sz w:val="18"/>
                <w:szCs w:val="18"/>
              </w:rPr>
              <w:t xml:space="preserve">, 26, с. Асекеево, 461710, </w:t>
            </w:r>
          </w:p>
          <w:p w:rsidR="00C33608" w:rsidRDefault="00C33608" w:rsidP="000061AC">
            <w:pPr>
              <w:pStyle w:val="a3"/>
              <w:ind w:left="3" w:firstLine="0"/>
              <w:jc w:val="center"/>
              <w:rPr>
                <w:b/>
                <w:szCs w:val="24"/>
              </w:rPr>
            </w:pPr>
            <w:r w:rsidRPr="00BB314A">
              <w:rPr>
                <w:sz w:val="18"/>
                <w:szCs w:val="18"/>
              </w:rPr>
              <w:t>тел. /факс (353 51) 2-15-76</w:t>
            </w:r>
          </w:p>
        </w:tc>
        <w:tc>
          <w:tcPr>
            <w:tcW w:w="6143" w:type="dxa"/>
            <w:vMerge/>
            <w:vAlign w:val="center"/>
          </w:tcPr>
          <w:p w:rsidR="00C33608" w:rsidRDefault="00C33608" w:rsidP="000061AC">
            <w:pPr>
              <w:rPr>
                <w:rFonts w:eastAsia="Calibri"/>
                <w:lang w:eastAsia="en-US"/>
              </w:rPr>
            </w:pPr>
          </w:p>
        </w:tc>
      </w:tr>
      <w:tr w:rsidR="00C33608" w:rsidTr="000061AC">
        <w:trPr>
          <w:cantSplit/>
          <w:trHeight w:val="337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608" w:rsidRDefault="00C33608" w:rsidP="000061AC">
            <w:pPr>
              <w:pStyle w:val="Normal"/>
              <w:spacing w:line="240" w:lineRule="auto"/>
              <w:ind w:right="-71"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4800" cy="228600"/>
                  <wp:effectExtent l="19050" t="0" r="0" b="0"/>
                  <wp:docPr id="1" name="Рисунок 1" descr="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10.2019</w:t>
            </w:r>
          </w:p>
        </w:tc>
        <w:tc>
          <w:tcPr>
            <w:tcW w:w="359" w:type="dxa"/>
            <w:vAlign w:val="bottom"/>
          </w:tcPr>
          <w:p w:rsidR="00C33608" w:rsidRPr="00BB314A" w:rsidRDefault="00C33608" w:rsidP="000061AC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608" w:rsidRDefault="00C33608" w:rsidP="000061AC">
            <w:pPr>
              <w:pStyle w:val="Normal"/>
              <w:spacing w:line="240" w:lineRule="auto"/>
              <w:ind w:left="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40-1-2019</w:t>
            </w:r>
          </w:p>
        </w:tc>
        <w:tc>
          <w:tcPr>
            <w:tcW w:w="6143" w:type="dxa"/>
            <w:vMerge/>
            <w:vAlign w:val="center"/>
          </w:tcPr>
          <w:p w:rsidR="00C33608" w:rsidRDefault="00C33608" w:rsidP="000061AC">
            <w:pPr>
              <w:rPr>
                <w:rFonts w:eastAsia="Calibri"/>
                <w:lang w:eastAsia="en-US"/>
              </w:rPr>
            </w:pPr>
          </w:p>
        </w:tc>
      </w:tr>
      <w:tr w:rsidR="00C33608" w:rsidTr="000061AC">
        <w:trPr>
          <w:cantSplit/>
          <w:trHeight w:val="374"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608" w:rsidRDefault="00C33608" w:rsidP="000061AC">
            <w:pPr>
              <w:pStyle w:val="Normal"/>
              <w:spacing w:line="240" w:lineRule="auto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608" w:rsidRDefault="00C33608" w:rsidP="000061AC">
            <w:pPr>
              <w:pStyle w:val="Normal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6143" w:type="dxa"/>
            <w:vMerge/>
            <w:vAlign w:val="center"/>
          </w:tcPr>
          <w:p w:rsidR="00C33608" w:rsidRDefault="00C33608" w:rsidP="000061AC">
            <w:pPr>
              <w:rPr>
                <w:rFonts w:eastAsia="Calibri"/>
                <w:lang w:eastAsia="en-US"/>
              </w:rPr>
            </w:pPr>
          </w:p>
        </w:tc>
      </w:tr>
    </w:tbl>
    <w:p w:rsidR="00C33608" w:rsidRDefault="00C33608" w:rsidP="00C33608">
      <w:pPr>
        <w:pStyle w:val="a7"/>
        <w:shd w:val="clear" w:color="auto" w:fill="FFFFFF"/>
        <w:spacing w:before="0" w:beforeAutospacing="0" w:after="0" w:afterAutospacing="0"/>
        <w:jc w:val="both"/>
        <w:rPr>
          <w:color w:val="36363C"/>
          <w:sz w:val="28"/>
          <w:szCs w:val="28"/>
        </w:rPr>
      </w:pPr>
    </w:p>
    <w:p w:rsidR="00C33608" w:rsidRPr="00D835E6" w:rsidRDefault="00C33608" w:rsidP="00C33608">
      <w:pPr>
        <w:spacing w:line="240" w:lineRule="exact"/>
        <w:jc w:val="both"/>
        <w:rPr>
          <w:b/>
        </w:rPr>
      </w:pPr>
      <w:r w:rsidRPr="00D835E6">
        <w:rPr>
          <w:b/>
        </w:rPr>
        <w:t>ИНФОРМАЦИЯ</w:t>
      </w:r>
    </w:p>
    <w:p w:rsidR="00C33608" w:rsidRDefault="00C33608" w:rsidP="00C33608">
      <w:pPr>
        <w:spacing w:line="240" w:lineRule="exact"/>
        <w:ind w:right="5715"/>
        <w:jc w:val="both"/>
        <w:rPr>
          <w:rFonts w:eastAsia="Calibri"/>
          <w:lang w:eastAsia="en-US"/>
        </w:rPr>
      </w:pPr>
    </w:p>
    <w:p w:rsidR="00C33608" w:rsidRDefault="00C33608" w:rsidP="00C33608">
      <w:pPr>
        <w:spacing w:line="240" w:lineRule="exact"/>
        <w:ind w:right="571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Прокурор разъясняет:</w:t>
      </w:r>
    </w:p>
    <w:p w:rsidR="00C33608" w:rsidRDefault="00C33608" w:rsidP="00C33608">
      <w:pPr>
        <w:spacing w:line="240" w:lineRule="exact"/>
        <w:ind w:right="571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«О защите субъектов малого и среднего предпринимательства»</w:t>
      </w:r>
    </w:p>
    <w:p w:rsidR="00C33608" w:rsidRDefault="00C33608" w:rsidP="00C33608">
      <w:pPr>
        <w:jc w:val="both"/>
        <w:rPr>
          <w:color w:val="000000"/>
        </w:rPr>
      </w:pPr>
    </w:p>
    <w:p w:rsidR="00C33608" w:rsidRPr="00127A0F" w:rsidRDefault="00C33608" w:rsidP="00C3360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7A0F">
        <w:rPr>
          <w:rStyle w:val="a8"/>
          <w:b w:val="0"/>
          <w:color w:val="000000"/>
          <w:sz w:val="28"/>
          <w:szCs w:val="28"/>
        </w:rPr>
        <w:t>До 15 рабочих дней сокращен срок оплаты по договорам с субъектами малого и среднего предпринимательства при закупках по Закону N 223-ФЗ</w:t>
      </w:r>
    </w:p>
    <w:p w:rsidR="00C33608" w:rsidRPr="00127A0F" w:rsidRDefault="00C33608" w:rsidP="00C3360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7A0F">
        <w:rPr>
          <w:color w:val="000000"/>
          <w:sz w:val="28"/>
          <w:szCs w:val="28"/>
        </w:rPr>
        <w:t>Постановлением Правительства РФ от 18.09.2019 N 1205 внесены изменения в Положение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утвержденное постановлением Правительства РФ от 11.12.2014 N 1352.</w:t>
      </w:r>
    </w:p>
    <w:p w:rsidR="00C33608" w:rsidRPr="00127A0F" w:rsidRDefault="00C33608" w:rsidP="00C3360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7A0F">
        <w:rPr>
          <w:color w:val="000000"/>
          <w:sz w:val="28"/>
          <w:szCs w:val="28"/>
        </w:rPr>
        <w:t>Согласно изменениям с 30 календарных дней до 15 рабочих дней сокращен срок оплаты поставленных товаров, выполненных работ или оказанных услуг по договору, заключенному с участником закупки, являющимся субъектом малого и среднего предпринимательства (далее - СМСП).</w:t>
      </w:r>
    </w:p>
    <w:p w:rsidR="00C33608" w:rsidRDefault="00C33608" w:rsidP="00C3360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7A0F">
        <w:rPr>
          <w:color w:val="000000"/>
          <w:sz w:val="28"/>
          <w:szCs w:val="28"/>
        </w:rPr>
        <w:t>Речь идет о закупках, в которых:</w:t>
      </w:r>
    </w:p>
    <w:p w:rsidR="00C33608" w:rsidRDefault="00C33608" w:rsidP="00C3360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7A0F">
        <w:rPr>
          <w:color w:val="000000"/>
          <w:sz w:val="28"/>
          <w:szCs w:val="28"/>
        </w:rPr>
        <w:t>- в качестве участников закупки выступали любые лица, в том числе СМСП;</w:t>
      </w:r>
    </w:p>
    <w:p w:rsidR="00C33608" w:rsidRDefault="00C33608" w:rsidP="00C3360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7A0F">
        <w:rPr>
          <w:color w:val="000000"/>
          <w:sz w:val="28"/>
          <w:szCs w:val="28"/>
        </w:rPr>
        <w:t>- участниками закупки выступали только СМСП;</w:t>
      </w:r>
    </w:p>
    <w:p w:rsidR="00C33608" w:rsidRPr="00127A0F" w:rsidRDefault="00C33608" w:rsidP="00C3360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7A0F">
        <w:rPr>
          <w:color w:val="000000"/>
          <w:sz w:val="28"/>
          <w:szCs w:val="28"/>
        </w:rPr>
        <w:t>- СМСП должны быть привлечены к исполнению договора в качестве субподрядчиков (соисполнителей).</w:t>
      </w:r>
    </w:p>
    <w:tbl>
      <w:tblPr>
        <w:tblW w:w="10588" w:type="dxa"/>
        <w:tblLayout w:type="fixed"/>
        <w:tblLook w:val="0000"/>
      </w:tblPr>
      <w:tblGrid>
        <w:gridCol w:w="4168"/>
        <w:gridCol w:w="3320"/>
        <w:gridCol w:w="3100"/>
      </w:tblGrid>
      <w:tr w:rsidR="00C33608" w:rsidTr="000061AC">
        <w:tblPrEx>
          <w:tblCellMar>
            <w:top w:w="0" w:type="dxa"/>
            <w:bottom w:w="0" w:type="dxa"/>
          </w:tblCellMar>
        </w:tblPrEx>
        <w:trPr>
          <w:cantSplit/>
          <w:trHeight w:val="2129"/>
        </w:trPr>
        <w:tc>
          <w:tcPr>
            <w:tcW w:w="4168" w:type="dxa"/>
          </w:tcPr>
          <w:p w:rsidR="00C33608" w:rsidRDefault="00C33608" w:rsidP="000061AC">
            <w:pPr>
              <w:jc w:val="both"/>
            </w:pPr>
          </w:p>
          <w:p w:rsidR="00C33608" w:rsidRDefault="00C33608" w:rsidP="000061AC">
            <w:pPr>
              <w:pStyle w:val="Normal"/>
              <w:spacing w:line="240" w:lineRule="exact"/>
              <w:ind w:firstLine="0"/>
              <w:rPr>
                <w:szCs w:val="28"/>
              </w:rPr>
            </w:pPr>
          </w:p>
          <w:p w:rsidR="00C33608" w:rsidRDefault="00C33608" w:rsidP="000061AC">
            <w:pPr>
              <w:pStyle w:val="Normal"/>
              <w:spacing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И.о. п</w:t>
            </w:r>
            <w:r w:rsidRPr="00A61BE1">
              <w:rPr>
                <w:szCs w:val="28"/>
              </w:rPr>
              <w:t>рокурор</w:t>
            </w:r>
            <w:r>
              <w:rPr>
                <w:szCs w:val="28"/>
              </w:rPr>
              <w:t>а района</w:t>
            </w:r>
            <w:r w:rsidRPr="00A61BE1">
              <w:rPr>
                <w:szCs w:val="28"/>
              </w:rPr>
              <w:t xml:space="preserve"> </w:t>
            </w:r>
          </w:p>
          <w:p w:rsidR="00C33608" w:rsidRDefault="00C33608" w:rsidP="000061AC">
            <w:pPr>
              <w:pStyle w:val="Normal"/>
              <w:spacing w:line="240" w:lineRule="exact"/>
              <w:ind w:firstLine="0"/>
              <w:rPr>
                <w:szCs w:val="28"/>
              </w:rPr>
            </w:pPr>
          </w:p>
          <w:p w:rsidR="00C33608" w:rsidRPr="00FE1F97" w:rsidRDefault="00C33608" w:rsidP="000061AC">
            <w:pPr>
              <w:pStyle w:val="Normal"/>
              <w:spacing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советник юстиции</w:t>
            </w:r>
          </w:p>
        </w:tc>
        <w:tc>
          <w:tcPr>
            <w:tcW w:w="3320" w:type="dxa"/>
          </w:tcPr>
          <w:p w:rsidR="00C33608" w:rsidRDefault="00C33608" w:rsidP="000061AC">
            <w:pPr>
              <w:pStyle w:val="1"/>
              <w:ind w:left="1244"/>
            </w:pPr>
          </w:p>
          <w:p w:rsidR="00C33608" w:rsidRDefault="00C33608" w:rsidP="000061AC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1581150" cy="9715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608" w:rsidRPr="008001B9" w:rsidRDefault="00C33608" w:rsidP="000061AC">
            <w:pPr>
              <w:ind w:firstLine="708"/>
            </w:pPr>
          </w:p>
        </w:tc>
        <w:tc>
          <w:tcPr>
            <w:tcW w:w="3100" w:type="dxa"/>
          </w:tcPr>
          <w:p w:rsidR="00C33608" w:rsidRDefault="00C33608" w:rsidP="000061AC">
            <w:pPr>
              <w:spacing w:line="240" w:lineRule="exact"/>
              <w:ind w:left="1213"/>
            </w:pPr>
          </w:p>
          <w:p w:rsidR="00C33608" w:rsidRDefault="00C33608" w:rsidP="000061AC">
            <w:pPr>
              <w:spacing w:line="240" w:lineRule="exact"/>
              <w:ind w:left="1213"/>
            </w:pPr>
          </w:p>
          <w:p w:rsidR="00C33608" w:rsidRDefault="00C33608" w:rsidP="000061AC">
            <w:pPr>
              <w:spacing w:line="240" w:lineRule="exact"/>
              <w:ind w:left="392"/>
            </w:pPr>
          </w:p>
          <w:p w:rsidR="00C33608" w:rsidRDefault="00C33608" w:rsidP="000061AC">
            <w:pPr>
              <w:spacing w:line="240" w:lineRule="exact"/>
              <w:ind w:left="392"/>
            </w:pPr>
            <w:r>
              <w:t xml:space="preserve">      </w:t>
            </w:r>
          </w:p>
          <w:p w:rsidR="00C33608" w:rsidRDefault="00C33608" w:rsidP="000061AC">
            <w:pPr>
              <w:spacing w:line="240" w:lineRule="exact"/>
              <w:ind w:left="392"/>
            </w:pPr>
            <w:r>
              <w:t xml:space="preserve">       Р.К.Уметбаев</w:t>
            </w:r>
          </w:p>
        </w:tc>
      </w:tr>
    </w:tbl>
    <w:p w:rsidR="00C33608" w:rsidRDefault="00C33608" w:rsidP="00C33608">
      <w:pPr>
        <w:spacing w:line="240" w:lineRule="exact"/>
        <w:jc w:val="both"/>
        <w:rPr>
          <w:sz w:val="20"/>
          <w:szCs w:val="20"/>
        </w:rPr>
      </w:pPr>
    </w:p>
    <w:p w:rsidR="00C33608" w:rsidRPr="00677CEC" w:rsidRDefault="00C33608" w:rsidP="00C33608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О.А.Колесниченко</w:t>
      </w:r>
      <w:r w:rsidRPr="00677CEC">
        <w:rPr>
          <w:sz w:val="20"/>
          <w:szCs w:val="20"/>
        </w:rPr>
        <w:t xml:space="preserve">, тел.: 2-15-49 </w:t>
      </w:r>
    </w:p>
    <w:p w:rsidR="00FB0549" w:rsidRDefault="00FB0549"/>
    <w:sectPr w:rsidR="00FB0549" w:rsidSect="007413D8">
      <w:headerReference w:type="even" r:id="rId6"/>
      <w:headerReference w:type="default" r:id="rId7"/>
      <w:pgSz w:w="11906" w:h="16838"/>
      <w:pgMar w:top="0" w:right="567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08" w:rsidRDefault="00C33608" w:rsidP="003E6C9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2808" w:rsidRDefault="00C3360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08" w:rsidRDefault="00C33608" w:rsidP="003E6C9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E02808" w:rsidRDefault="00C3360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608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836"/>
    <w:rsid w:val="000348FB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70E"/>
    <w:rsid w:val="0004177B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0E7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2B7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68C"/>
    <w:rsid w:val="00282893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C3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17EA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5DF"/>
    <w:rsid w:val="00444889"/>
    <w:rsid w:val="00444B2C"/>
    <w:rsid w:val="00445382"/>
    <w:rsid w:val="004457FF"/>
    <w:rsid w:val="00445806"/>
    <w:rsid w:val="00445AFE"/>
    <w:rsid w:val="00446215"/>
    <w:rsid w:val="00446320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1D7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838"/>
    <w:rsid w:val="00790972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18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22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CD2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A7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0F8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A69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6E94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1B"/>
    <w:rsid w:val="00C32D51"/>
    <w:rsid w:val="00C32FCA"/>
    <w:rsid w:val="00C33095"/>
    <w:rsid w:val="00C3352A"/>
    <w:rsid w:val="00C33608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F1F"/>
    <w:rsid w:val="00C45FDA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D1"/>
    <w:rsid w:val="00CA6703"/>
    <w:rsid w:val="00CA691B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A24"/>
    <w:rsid w:val="00CB3C6C"/>
    <w:rsid w:val="00CB3D13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0B9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583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F7C"/>
    <w:rsid w:val="00E53080"/>
    <w:rsid w:val="00E53BDD"/>
    <w:rsid w:val="00E53DDF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46A2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E0B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C33608"/>
    <w:pPr>
      <w:spacing w:before="100" w:beforeAutospacing="1" w:after="100" w:afterAutospacing="1"/>
      <w:outlineLvl w:val="0"/>
    </w:pPr>
    <w:rPr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608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customStyle="1" w:styleId="Normal">
    <w:name w:val="Текст.Normal"/>
    <w:rsid w:val="00C33608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екст"/>
    <w:basedOn w:val="a"/>
    <w:rsid w:val="00C33608"/>
    <w:pPr>
      <w:ind w:firstLine="720"/>
      <w:jc w:val="both"/>
    </w:pPr>
    <w:rPr>
      <w:sz w:val="24"/>
      <w:szCs w:val="20"/>
    </w:rPr>
  </w:style>
  <w:style w:type="paragraph" w:styleId="a4">
    <w:name w:val="header"/>
    <w:basedOn w:val="a"/>
    <w:link w:val="a5"/>
    <w:rsid w:val="00C336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336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C33608"/>
  </w:style>
  <w:style w:type="paragraph" w:styleId="a7">
    <w:name w:val="Normal (Web)"/>
    <w:basedOn w:val="a"/>
    <w:uiPriority w:val="99"/>
    <w:rsid w:val="00C3360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C3360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336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6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2020-02-04T07:05:00Z</dcterms:created>
  <dcterms:modified xsi:type="dcterms:W3CDTF">2020-02-04T07:05:00Z</dcterms:modified>
</cp:coreProperties>
</file>