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52" w:rsidRPr="00016E10" w:rsidRDefault="00191452" w:rsidP="0024326C">
      <w:pPr>
        <w:pStyle w:val="1"/>
        <w:tabs>
          <w:tab w:val="left" w:pos="7335"/>
        </w:tabs>
        <w:ind w:left="-993" w:firstLine="142"/>
        <w:jc w:val="center"/>
        <w:rPr>
          <w:sz w:val="24"/>
        </w:rPr>
      </w:pPr>
      <w:r w:rsidRPr="00016E10">
        <w:rPr>
          <w:sz w:val="24"/>
        </w:rPr>
        <w:t>Протокол</w:t>
      </w:r>
      <w:r w:rsidR="008D12CB" w:rsidRPr="00016E10">
        <w:rPr>
          <w:sz w:val="24"/>
        </w:rPr>
        <w:t xml:space="preserve"> </w:t>
      </w:r>
      <w:r w:rsidRPr="00016E10">
        <w:rPr>
          <w:sz w:val="24"/>
        </w:rPr>
        <w:t>№</w:t>
      </w:r>
      <w:r w:rsidR="00563558" w:rsidRPr="00016E10">
        <w:rPr>
          <w:sz w:val="24"/>
        </w:rPr>
        <w:t xml:space="preserve"> </w:t>
      </w:r>
      <w:r w:rsidR="00890AEA">
        <w:rPr>
          <w:sz w:val="24"/>
        </w:rPr>
        <w:t>10</w:t>
      </w:r>
    </w:p>
    <w:p w:rsidR="00BA6335" w:rsidRDefault="00191452" w:rsidP="0024326C">
      <w:pPr>
        <w:spacing w:after="0" w:line="240" w:lineRule="auto"/>
        <w:ind w:left="-993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E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24326C" w:rsidRPr="00016E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016E10">
        <w:rPr>
          <w:rFonts w:ascii="Times New Roman" w:hAnsi="Times New Roman" w:cs="Times New Roman"/>
          <w:b/>
          <w:sz w:val="24"/>
          <w:szCs w:val="24"/>
        </w:rPr>
        <w:tab/>
      </w:r>
      <w:r w:rsidR="00016E10">
        <w:rPr>
          <w:rFonts w:ascii="Times New Roman" w:hAnsi="Times New Roman" w:cs="Times New Roman"/>
          <w:b/>
          <w:sz w:val="24"/>
          <w:szCs w:val="24"/>
        </w:rPr>
        <w:tab/>
      </w:r>
      <w:r w:rsidR="00016E10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</w:t>
      </w:r>
    </w:p>
    <w:p w:rsidR="00191452" w:rsidRPr="00016E10" w:rsidRDefault="00BA6335" w:rsidP="00BA6335">
      <w:pPr>
        <w:spacing w:after="0" w:line="240" w:lineRule="auto"/>
        <w:ind w:left="-958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016E1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90AEA">
        <w:rPr>
          <w:rFonts w:ascii="Times New Roman" w:hAnsi="Times New Roman" w:cs="Times New Roman"/>
          <w:b/>
          <w:sz w:val="24"/>
          <w:szCs w:val="24"/>
        </w:rPr>
        <w:t>22</w:t>
      </w:r>
      <w:r w:rsidR="00420C7A" w:rsidRPr="00016E10">
        <w:rPr>
          <w:rFonts w:ascii="Times New Roman" w:hAnsi="Times New Roman" w:cs="Times New Roman"/>
          <w:b/>
          <w:sz w:val="24"/>
          <w:szCs w:val="24"/>
        </w:rPr>
        <w:t>.</w:t>
      </w:r>
      <w:r w:rsidR="00541CCF">
        <w:rPr>
          <w:rFonts w:ascii="Times New Roman" w:hAnsi="Times New Roman" w:cs="Times New Roman"/>
          <w:b/>
          <w:sz w:val="24"/>
          <w:szCs w:val="24"/>
        </w:rPr>
        <w:t>0</w:t>
      </w:r>
      <w:r w:rsidR="00890AEA">
        <w:rPr>
          <w:rFonts w:ascii="Times New Roman" w:hAnsi="Times New Roman" w:cs="Times New Roman"/>
          <w:b/>
          <w:sz w:val="24"/>
          <w:szCs w:val="24"/>
        </w:rPr>
        <w:t>7</w:t>
      </w:r>
      <w:r w:rsidR="0028688F" w:rsidRPr="00016E10">
        <w:rPr>
          <w:rFonts w:ascii="Times New Roman" w:hAnsi="Times New Roman" w:cs="Times New Roman"/>
          <w:b/>
          <w:sz w:val="24"/>
          <w:szCs w:val="24"/>
        </w:rPr>
        <w:t>.202</w:t>
      </w:r>
      <w:r w:rsidR="00541CCF">
        <w:rPr>
          <w:rFonts w:ascii="Times New Roman" w:hAnsi="Times New Roman" w:cs="Times New Roman"/>
          <w:b/>
          <w:sz w:val="24"/>
          <w:szCs w:val="24"/>
        </w:rPr>
        <w:t>1</w:t>
      </w:r>
      <w:r w:rsidR="00191452" w:rsidRPr="00016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326C" w:rsidRPr="00016E10">
        <w:rPr>
          <w:rFonts w:ascii="Times New Roman" w:hAnsi="Times New Roman" w:cs="Times New Roman"/>
          <w:b/>
          <w:sz w:val="24"/>
          <w:szCs w:val="24"/>
        </w:rPr>
        <w:t>года</w:t>
      </w:r>
      <w:r w:rsidR="00191452" w:rsidRPr="00016E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B76D44" w:rsidRPr="00016E10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441627" w:rsidRPr="00016E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452" w:rsidRPr="00016E10" w:rsidRDefault="00191452" w:rsidP="0024326C">
      <w:pPr>
        <w:spacing w:after="0" w:line="240" w:lineRule="auto"/>
        <w:ind w:left="-993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563558"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6D44"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6E1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B76D44"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CB6390" w:rsidRPr="00016E1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часов 00 мин.</w:t>
      </w:r>
    </w:p>
    <w:p w:rsidR="00191452" w:rsidRPr="00016E10" w:rsidRDefault="00191452" w:rsidP="0024326C">
      <w:pPr>
        <w:spacing w:after="0" w:line="240" w:lineRule="auto"/>
        <w:ind w:left="-993" w:firstLine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F3142" w:rsidRDefault="00C75A71" w:rsidP="005F3142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заседания комиссии по проведению </w:t>
      </w:r>
      <w:r w:rsidR="00E758FD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по продаже </w:t>
      </w:r>
      <w:r w:rsidR="005F3142">
        <w:rPr>
          <w:rFonts w:ascii="Times New Roman" w:hAnsi="Times New Roman" w:cs="Times New Roman"/>
          <w:b/>
          <w:bCs/>
          <w:sz w:val="24"/>
          <w:szCs w:val="24"/>
        </w:rPr>
        <w:t xml:space="preserve">земельных участков, государственная собственность на которые не разграничена </w:t>
      </w: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или </w:t>
      </w:r>
      <w:r w:rsidR="005F3142">
        <w:rPr>
          <w:rFonts w:ascii="Times New Roman" w:hAnsi="Times New Roman" w:cs="Times New Roman"/>
          <w:b/>
          <w:bCs/>
          <w:sz w:val="24"/>
          <w:szCs w:val="24"/>
        </w:rPr>
        <w:t xml:space="preserve">находящихся в </w:t>
      </w:r>
      <w:r w:rsidRPr="00016E10">
        <w:rPr>
          <w:rFonts w:ascii="Times New Roman" w:hAnsi="Times New Roman" w:cs="Times New Roman"/>
          <w:b/>
          <w:bCs/>
          <w:sz w:val="24"/>
          <w:szCs w:val="24"/>
        </w:rPr>
        <w:t>муниципальной собственности и</w:t>
      </w:r>
      <w:r w:rsidR="00E758FD">
        <w:rPr>
          <w:rFonts w:ascii="Times New Roman" w:hAnsi="Times New Roman" w:cs="Times New Roman"/>
          <w:b/>
          <w:bCs/>
          <w:sz w:val="24"/>
          <w:szCs w:val="24"/>
        </w:rPr>
        <w:t xml:space="preserve"> по продаже</w:t>
      </w:r>
      <w:r w:rsidR="005F31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6E10">
        <w:rPr>
          <w:rFonts w:ascii="Times New Roman" w:hAnsi="Times New Roman" w:cs="Times New Roman"/>
          <w:b/>
          <w:bCs/>
          <w:sz w:val="24"/>
          <w:szCs w:val="24"/>
        </w:rPr>
        <w:t>права на заключение договоров аренды таких</w:t>
      </w:r>
    </w:p>
    <w:p w:rsidR="00C75A71" w:rsidRPr="00016E10" w:rsidRDefault="00C75A71" w:rsidP="005F3142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E10">
        <w:rPr>
          <w:rFonts w:ascii="Times New Roman" w:hAnsi="Times New Roman" w:cs="Times New Roman"/>
          <w:b/>
          <w:bCs/>
          <w:sz w:val="24"/>
          <w:szCs w:val="24"/>
        </w:rPr>
        <w:t>земельных участков</w:t>
      </w:r>
    </w:p>
    <w:p w:rsidR="00191452" w:rsidRPr="00016E10" w:rsidRDefault="00191452" w:rsidP="001427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770"/>
          <w:tab w:val="left" w:pos="4956"/>
          <w:tab w:val="left" w:pos="6825"/>
        </w:tabs>
        <w:spacing w:after="0" w:line="240" w:lineRule="auto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  <w:r w:rsidRPr="00016E10">
        <w:rPr>
          <w:rFonts w:ascii="Times New Roman" w:hAnsi="Times New Roman" w:cs="Times New Roman"/>
          <w:bCs/>
          <w:sz w:val="24"/>
          <w:szCs w:val="24"/>
        </w:rPr>
        <w:tab/>
      </w:r>
    </w:p>
    <w:p w:rsidR="000815E6" w:rsidRPr="00016E10" w:rsidRDefault="000815E6" w:rsidP="000815E6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Председатель комиссии: </w:t>
      </w:r>
      <w:proofErr w:type="spellStart"/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>Шабаев</w:t>
      </w:r>
      <w:proofErr w:type="spellEnd"/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 xml:space="preserve"> А.С. - заместитель главы администрации </w:t>
      </w:r>
      <w:proofErr w:type="spellStart"/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>Асекеевского</w:t>
      </w:r>
      <w:proofErr w:type="spellEnd"/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по оперативным вопросам</w:t>
      </w:r>
    </w:p>
    <w:p w:rsidR="00541CCF" w:rsidRPr="00016E10" w:rsidRDefault="00541CCF" w:rsidP="00541CCF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Секретарь комиссии: </w:t>
      </w:r>
      <w:proofErr w:type="spellStart"/>
      <w:r w:rsidRPr="00016E10">
        <w:rPr>
          <w:rFonts w:ascii="Times New Roman" w:hAnsi="Times New Roman" w:cs="Times New Roman"/>
          <w:bCs/>
          <w:sz w:val="24"/>
          <w:szCs w:val="24"/>
        </w:rPr>
        <w:t>Шавалеева</w:t>
      </w:r>
      <w:proofErr w:type="spellEnd"/>
      <w:r w:rsidRPr="00016E10">
        <w:rPr>
          <w:rFonts w:ascii="Times New Roman" w:hAnsi="Times New Roman" w:cs="Times New Roman"/>
          <w:bCs/>
          <w:sz w:val="24"/>
          <w:szCs w:val="24"/>
        </w:rPr>
        <w:t xml:space="preserve"> А.И</w:t>
      </w:r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 xml:space="preserve">.- ведущий специалист комитета </w:t>
      </w:r>
      <w:r w:rsidRPr="00016E10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016E10">
        <w:rPr>
          <w:rFonts w:ascii="Times New Roman" w:eastAsia="Times New Roman" w:hAnsi="Times New Roman" w:cs="Times New Roman"/>
          <w:bCs/>
          <w:sz w:val="24"/>
          <w:szCs w:val="24"/>
        </w:rPr>
        <w:t>управлению муниципальным имуществом и земельными ресурсами администрации района</w:t>
      </w:r>
    </w:p>
    <w:p w:rsidR="00541CCF" w:rsidRDefault="00541CCF" w:rsidP="00541CCF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>Члены комиссии:</w:t>
      </w:r>
    </w:p>
    <w:p w:rsidR="00541CCF" w:rsidRPr="00725D1B" w:rsidRDefault="00541CCF" w:rsidP="00541CCF">
      <w:pPr>
        <w:shd w:val="clear" w:color="auto" w:fill="FFFFFF"/>
        <w:tabs>
          <w:tab w:val="left" w:pos="1003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Абрамова А.В. </w:t>
      </w:r>
      <w:r w:rsidRPr="00A2216D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A2216D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специалист-юрист администрации района</w:t>
      </w:r>
    </w:p>
    <w:p w:rsidR="00890AEA" w:rsidRDefault="00890AEA" w:rsidP="00541CCF">
      <w:pPr>
        <w:shd w:val="clear" w:color="auto" w:fill="FFFFFF"/>
        <w:tabs>
          <w:tab w:val="left" w:pos="-540"/>
          <w:tab w:val="left" w:pos="1003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О.М. – руководитель отдела экономики и прогнозирования администрации района</w:t>
      </w:r>
    </w:p>
    <w:p w:rsidR="00541CCF" w:rsidRPr="00725D1B" w:rsidRDefault="00541CCF" w:rsidP="00541CCF">
      <w:pPr>
        <w:shd w:val="clear" w:color="auto" w:fill="FFFFFF"/>
        <w:tabs>
          <w:tab w:val="left" w:pos="-540"/>
          <w:tab w:val="left" w:pos="1003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Гадыев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Р.Х.</w:t>
      </w:r>
      <w:r w:rsidRPr="0072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</w:t>
      </w:r>
      <w:r w:rsidRPr="0072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специалист архитектурно-строительного отдела администрации района</w:t>
      </w:r>
    </w:p>
    <w:p w:rsidR="00541CCF" w:rsidRPr="00725D1B" w:rsidRDefault="00541CCF" w:rsidP="00541CCF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1CCF" w:rsidRPr="00725D1B" w:rsidRDefault="00541CCF" w:rsidP="00541CCF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>Присутствуют:</w:t>
      </w:r>
    </w:p>
    <w:p w:rsidR="000815E6" w:rsidRPr="00725D1B" w:rsidRDefault="000815E6" w:rsidP="000815E6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Председатель комиссии: </w:t>
      </w:r>
      <w:proofErr w:type="spellStart"/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>Шабаев</w:t>
      </w:r>
      <w:proofErr w:type="spellEnd"/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 xml:space="preserve"> А.С.</w:t>
      </w:r>
    </w:p>
    <w:p w:rsidR="00541CCF" w:rsidRPr="00725D1B" w:rsidRDefault="00541CCF" w:rsidP="00541CCF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Секретарь комиссии: </w:t>
      </w:r>
      <w:proofErr w:type="spellStart"/>
      <w:r w:rsidRPr="00725D1B">
        <w:rPr>
          <w:rFonts w:ascii="Times New Roman" w:hAnsi="Times New Roman" w:cs="Times New Roman"/>
          <w:bCs/>
          <w:sz w:val="24"/>
          <w:szCs w:val="24"/>
        </w:rPr>
        <w:t>Шавалеева</w:t>
      </w:r>
      <w:proofErr w:type="spellEnd"/>
      <w:r w:rsidRPr="00725D1B">
        <w:rPr>
          <w:rFonts w:ascii="Times New Roman" w:hAnsi="Times New Roman" w:cs="Times New Roman"/>
          <w:bCs/>
          <w:sz w:val="24"/>
          <w:szCs w:val="24"/>
        </w:rPr>
        <w:t xml:space="preserve"> А.И</w:t>
      </w:r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41CCF" w:rsidRPr="00725D1B" w:rsidRDefault="00541CCF" w:rsidP="00541CCF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1CCF" w:rsidRDefault="00541CCF" w:rsidP="00541CCF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5D1B">
        <w:rPr>
          <w:rFonts w:ascii="Times New Roman" w:eastAsia="Times New Roman" w:hAnsi="Times New Roman" w:cs="Times New Roman"/>
          <w:bCs/>
          <w:sz w:val="24"/>
          <w:szCs w:val="24"/>
        </w:rPr>
        <w:t>Члены комиссии:</w:t>
      </w:r>
    </w:p>
    <w:p w:rsidR="00541CCF" w:rsidRPr="00725D1B" w:rsidRDefault="00541CCF" w:rsidP="00541CCF">
      <w:pPr>
        <w:shd w:val="clear" w:color="auto" w:fill="FFFFFF"/>
        <w:tabs>
          <w:tab w:val="left" w:pos="1003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Абрамова А.В. </w:t>
      </w:r>
      <w:r w:rsidRPr="00A2216D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A2216D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специалист-юрист администрации района</w:t>
      </w:r>
    </w:p>
    <w:p w:rsidR="00890AEA" w:rsidRDefault="00890AEA" w:rsidP="00890AEA">
      <w:pPr>
        <w:shd w:val="clear" w:color="auto" w:fill="FFFFFF"/>
        <w:tabs>
          <w:tab w:val="left" w:pos="-540"/>
          <w:tab w:val="left" w:pos="1003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О.М. – руководитель отдела экономики и прогнозирования администрации района</w:t>
      </w:r>
    </w:p>
    <w:p w:rsidR="00541CCF" w:rsidRPr="00725D1B" w:rsidRDefault="00541CCF" w:rsidP="00541CCF">
      <w:pPr>
        <w:shd w:val="clear" w:color="auto" w:fill="FFFFFF"/>
        <w:tabs>
          <w:tab w:val="left" w:pos="-540"/>
          <w:tab w:val="left" w:pos="1003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Гадыев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Р.Х.</w:t>
      </w:r>
      <w:r w:rsidRPr="0072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</w:t>
      </w:r>
      <w:r w:rsidRPr="0072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специалист архитектурно-строительного отдела администрации района</w:t>
      </w:r>
    </w:p>
    <w:p w:rsidR="005007FC" w:rsidRPr="00725D1B" w:rsidRDefault="005007FC" w:rsidP="00D13920">
      <w:pPr>
        <w:shd w:val="clear" w:color="auto" w:fill="FFFFFF"/>
        <w:tabs>
          <w:tab w:val="left" w:pos="-540"/>
          <w:tab w:val="left" w:pos="1003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09AD" w:rsidRPr="00890AEA" w:rsidRDefault="00D909AD" w:rsidP="00890AEA">
      <w:pPr>
        <w:tabs>
          <w:tab w:val="left" w:pos="-540"/>
        </w:tabs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>Повестка заседания комиссии:</w:t>
      </w:r>
    </w:p>
    <w:p w:rsidR="00D909AD" w:rsidRPr="00890AEA" w:rsidRDefault="00D909AD" w:rsidP="00890AEA">
      <w:pPr>
        <w:tabs>
          <w:tab w:val="left" w:pos="-540"/>
        </w:tabs>
        <w:spacing w:after="0" w:line="240" w:lineRule="auto"/>
        <w:ind w:left="-567" w:firstLine="425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909AD" w:rsidRPr="00890AEA" w:rsidRDefault="00D909AD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0AEA">
        <w:rPr>
          <w:rFonts w:ascii="Times New Roman" w:hAnsi="Times New Roman" w:cs="Times New Roman"/>
          <w:sz w:val="24"/>
          <w:szCs w:val="24"/>
        </w:rPr>
        <w:t>1. Принятие решения о проведен</w:t>
      </w:r>
      <w:proofErr w:type="gramStart"/>
      <w:r w:rsidRPr="00890AEA">
        <w:rPr>
          <w:rFonts w:ascii="Times New Roman" w:hAnsi="Times New Roman" w:cs="Times New Roman"/>
          <w:sz w:val="24"/>
          <w:szCs w:val="24"/>
        </w:rPr>
        <w:t xml:space="preserve">ии </w:t>
      </w:r>
      <w:r w:rsidR="00E758FD" w:rsidRPr="00890AEA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="00E758FD" w:rsidRPr="00890AEA">
        <w:rPr>
          <w:rFonts w:ascii="Times New Roman" w:hAnsi="Times New Roman" w:cs="Times New Roman"/>
          <w:sz w:val="24"/>
          <w:szCs w:val="24"/>
        </w:rPr>
        <w:t>кциона</w:t>
      </w:r>
      <w:r w:rsidRPr="00890AEA">
        <w:rPr>
          <w:rFonts w:ascii="Times New Roman" w:hAnsi="Times New Roman" w:cs="Times New Roman"/>
          <w:sz w:val="24"/>
          <w:szCs w:val="24"/>
        </w:rPr>
        <w:t xml:space="preserve"> по прод</w:t>
      </w:r>
      <w:r w:rsidR="00BC1D01" w:rsidRPr="00890AEA">
        <w:rPr>
          <w:rFonts w:ascii="Times New Roman" w:hAnsi="Times New Roman" w:cs="Times New Roman"/>
          <w:sz w:val="24"/>
          <w:szCs w:val="24"/>
        </w:rPr>
        <w:t>аже права на заключение договоров арен</w:t>
      </w:r>
      <w:r w:rsidR="00725D1B" w:rsidRPr="00890AEA">
        <w:rPr>
          <w:rFonts w:ascii="Times New Roman" w:hAnsi="Times New Roman" w:cs="Times New Roman"/>
          <w:sz w:val="24"/>
          <w:szCs w:val="24"/>
        </w:rPr>
        <w:t>ды</w:t>
      </w:r>
      <w:r w:rsidR="00890AEA" w:rsidRPr="00890AEA">
        <w:rPr>
          <w:rFonts w:ascii="Times New Roman" w:hAnsi="Times New Roman" w:cs="Times New Roman"/>
          <w:sz w:val="24"/>
          <w:szCs w:val="24"/>
        </w:rPr>
        <w:t xml:space="preserve"> и купли-продажи</w:t>
      </w:r>
      <w:r w:rsidR="00725D1B" w:rsidRPr="00890AEA">
        <w:rPr>
          <w:rFonts w:ascii="Times New Roman" w:hAnsi="Times New Roman" w:cs="Times New Roman"/>
          <w:sz w:val="24"/>
          <w:szCs w:val="24"/>
        </w:rPr>
        <w:t xml:space="preserve"> земельных участков</w:t>
      </w:r>
      <w:r w:rsidR="00BC1D01" w:rsidRPr="00890AEA">
        <w:rPr>
          <w:rFonts w:ascii="Times New Roman" w:hAnsi="Times New Roman" w:cs="Times New Roman"/>
          <w:sz w:val="24"/>
          <w:szCs w:val="24"/>
        </w:rPr>
        <w:t>.</w:t>
      </w:r>
    </w:p>
    <w:p w:rsidR="00D909AD" w:rsidRPr="00890AEA" w:rsidRDefault="00D909AD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0AEA">
        <w:rPr>
          <w:rFonts w:ascii="Times New Roman" w:hAnsi="Times New Roman" w:cs="Times New Roman"/>
          <w:sz w:val="24"/>
          <w:szCs w:val="24"/>
        </w:rPr>
        <w:t xml:space="preserve">2. Выбор формы </w:t>
      </w:r>
      <w:r w:rsidR="00E758FD" w:rsidRPr="00890AEA">
        <w:rPr>
          <w:rFonts w:ascii="Times New Roman" w:hAnsi="Times New Roman" w:cs="Times New Roman"/>
          <w:sz w:val="24"/>
          <w:szCs w:val="24"/>
        </w:rPr>
        <w:t>аукциона</w:t>
      </w:r>
      <w:r w:rsidRPr="00890AEA">
        <w:rPr>
          <w:rFonts w:ascii="Times New Roman" w:hAnsi="Times New Roman" w:cs="Times New Roman"/>
          <w:sz w:val="24"/>
          <w:szCs w:val="24"/>
        </w:rPr>
        <w:t xml:space="preserve"> и подачи предл</w:t>
      </w:r>
      <w:r w:rsidR="00BC1D01" w:rsidRPr="00890AEA">
        <w:rPr>
          <w:rFonts w:ascii="Times New Roman" w:hAnsi="Times New Roman" w:cs="Times New Roman"/>
          <w:sz w:val="24"/>
          <w:szCs w:val="24"/>
        </w:rPr>
        <w:t>ожений о размере арендной платы</w:t>
      </w:r>
      <w:r w:rsidR="00890AEA" w:rsidRPr="00890AEA">
        <w:rPr>
          <w:rFonts w:ascii="Times New Roman" w:hAnsi="Times New Roman" w:cs="Times New Roman"/>
          <w:sz w:val="24"/>
          <w:szCs w:val="24"/>
        </w:rPr>
        <w:t xml:space="preserve"> и цены продажи</w:t>
      </w:r>
      <w:r w:rsidR="00BC1D01" w:rsidRPr="00890AEA">
        <w:rPr>
          <w:rFonts w:ascii="Times New Roman" w:hAnsi="Times New Roman" w:cs="Times New Roman"/>
          <w:sz w:val="24"/>
          <w:szCs w:val="24"/>
        </w:rPr>
        <w:t>.</w:t>
      </w:r>
    </w:p>
    <w:p w:rsidR="00D909AD" w:rsidRPr="00890AEA" w:rsidRDefault="00D909AD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>СЛУШАЛИ:</w:t>
      </w:r>
    </w:p>
    <w:p w:rsidR="00D909AD" w:rsidRPr="00890AEA" w:rsidRDefault="00D909AD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Cs/>
          <w:sz w:val="24"/>
          <w:szCs w:val="24"/>
        </w:rPr>
        <w:t>По первому вопросу повестки дня выступил</w:t>
      </w:r>
      <w:r w:rsidR="000E38F3" w:rsidRPr="00890AEA">
        <w:rPr>
          <w:rFonts w:ascii="Times New Roman" w:hAnsi="Times New Roman" w:cs="Times New Roman"/>
          <w:bCs/>
          <w:sz w:val="24"/>
          <w:szCs w:val="24"/>
        </w:rPr>
        <w:t xml:space="preserve"> председател</w:t>
      </w:r>
      <w:r w:rsidR="000815E6" w:rsidRPr="00890AEA">
        <w:rPr>
          <w:rFonts w:ascii="Times New Roman" w:hAnsi="Times New Roman" w:cs="Times New Roman"/>
          <w:bCs/>
          <w:sz w:val="24"/>
          <w:szCs w:val="24"/>
        </w:rPr>
        <w:t>ь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комиссии </w:t>
      </w:r>
      <w:proofErr w:type="spellStart"/>
      <w:r w:rsidR="000815E6" w:rsidRPr="00890AEA">
        <w:rPr>
          <w:rFonts w:ascii="Times New Roman" w:hAnsi="Times New Roman" w:cs="Times New Roman"/>
          <w:bCs/>
          <w:sz w:val="24"/>
          <w:szCs w:val="24"/>
        </w:rPr>
        <w:t>Шабаев</w:t>
      </w:r>
      <w:proofErr w:type="spellEnd"/>
      <w:r w:rsidR="000815E6" w:rsidRPr="00890AEA">
        <w:rPr>
          <w:rFonts w:ascii="Times New Roman" w:hAnsi="Times New Roman" w:cs="Times New Roman"/>
          <w:bCs/>
          <w:sz w:val="24"/>
          <w:szCs w:val="24"/>
        </w:rPr>
        <w:t xml:space="preserve"> А.С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., он предложил, выставить на </w:t>
      </w:r>
      <w:r w:rsidR="00E758FD" w:rsidRPr="00890AEA">
        <w:rPr>
          <w:rFonts w:ascii="Times New Roman" w:hAnsi="Times New Roman" w:cs="Times New Roman"/>
          <w:bCs/>
          <w:sz w:val="24"/>
          <w:szCs w:val="24"/>
        </w:rPr>
        <w:t>аукцион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5F3142" w:rsidRPr="00890AE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003F8" w:rsidRPr="00890AE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91552" w:rsidRPr="00890AE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8688F" w:rsidRPr="00890AE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03F8" w:rsidRPr="00890AE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90AEA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890AEA">
        <w:rPr>
          <w:rFonts w:ascii="Times New Roman" w:hAnsi="Times New Roman" w:cs="Times New Roman"/>
          <w:bCs/>
          <w:sz w:val="24"/>
          <w:szCs w:val="24"/>
        </w:rPr>
        <w:t>, следующие земельные участки:</w:t>
      </w:r>
    </w:p>
    <w:p w:rsidR="00890AEA" w:rsidRPr="00890AEA" w:rsidRDefault="00890AEA" w:rsidP="00890AEA">
      <w:pPr>
        <w:tabs>
          <w:tab w:val="left" w:pos="-540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К продаже права на заключение договоров аренды предлагаются: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56:05:1503001:286, площадь 158998 </w:t>
      </w:r>
      <w:proofErr w:type="spellStart"/>
      <w:r w:rsidRPr="00890AE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90AEA">
        <w:rPr>
          <w:rFonts w:ascii="Times New Roman" w:hAnsi="Times New Roman" w:cs="Times New Roman"/>
          <w:sz w:val="24"/>
          <w:szCs w:val="24"/>
        </w:rPr>
        <w:t xml:space="preserve">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Рязановский сельсовет, земельный участок расположен в северной части кадастрового квартала 56:05:1503001</w:t>
      </w:r>
      <w:r w:rsidRPr="00890AEA">
        <w:rPr>
          <w:rFonts w:ascii="Times New Roman" w:hAnsi="Times New Roman" w:cs="Times New Roman"/>
          <w:bCs/>
          <w:sz w:val="24"/>
          <w:szCs w:val="24"/>
        </w:rPr>
        <w:t>. Категория земельного участка: земли сельскохозяйственного назначения. Разрешенное использование: для выращивания зерновых и иных сельскохоз</w:t>
      </w:r>
      <w:r w:rsidRPr="00890AEA">
        <w:rPr>
          <w:rFonts w:ascii="Times New Roman" w:hAnsi="Times New Roman" w:cs="Times New Roman"/>
          <w:bCs/>
          <w:sz w:val="24"/>
          <w:szCs w:val="24"/>
        </w:rPr>
        <w:t>яйственных культур (№ группы 1)</w:t>
      </w:r>
      <w:r w:rsidRPr="00890AEA">
        <w:rPr>
          <w:rFonts w:ascii="Times New Roman" w:hAnsi="Times New Roman" w:cs="Times New Roman"/>
          <w:bCs/>
          <w:sz w:val="24"/>
          <w:szCs w:val="24"/>
        </w:rPr>
        <w:t>;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56:05:2001001:545, площадь 2353 кв. м.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Юдинский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сельсовет, поселок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Юдинка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, улица Киселевская, участок 38А. Категория земельного участка: земли населенных пунктов. Разрешенное использование: для размещения элементов благоустройства (код расчета вида использования 12:001). Без права строительства объектов недвижимости. В отношении земельного участка установлены ограничения: установление охранных зон для объекта электросетевого хозяйства № </w:t>
      </w:r>
      <w:r w:rsidRPr="00890AEA">
        <w:rPr>
          <w:rFonts w:ascii="Times New Roman" w:hAnsi="Times New Roman" w:cs="Times New Roman"/>
          <w:color w:val="000000"/>
          <w:sz w:val="24"/>
          <w:szCs w:val="24"/>
        </w:rPr>
        <w:t>56:05-6.119</w:t>
      </w:r>
      <w:r w:rsidRPr="00890AEA">
        <w:rPr>
          <w:rFonts w:ascii="Times New Roman" w:hAnsi="Times New Roman" w:cs="Times New Roman"/>
          <w:bCs/>
          <w:sz w:val="24"/>
          <w:szCs w:val="24"/>
        </w:rPr>
        <w:t>;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56:05:1901001:2179, площадь 722 кв. м.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Чкаловский сельсовет, Чкаловский поселок,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мкр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Новый улица, участок 50. Категория земельного участка: земли населенных пунктов. Разрешенное </w:t>
      </w:r>
      <w:r w:rsidRPr="00890AEA">
        <w:rPr>
          <w:rFonts w:ascii="Times New Roman" w:hAnsi="Times New Roman" w:cs="Times New Roman"/>
          <w:bCs/>
          <w:sz w:val="24"/>
          <w:szCs w:val="24"/>
        </w:rPr>
        <w:lastRenderedPageBreak/>
        <w:t>использование: для ведения личного подсобного хозяйства (код расчета вида использования 02:020);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Технические условия:</w:t>
      </w:r>
    </w:p>
    <w:p w:rsidR="00890AEA" w:rsidRPr="00890AEA" w:rsidRDefault="00890AEA" w:rsidP="00890AEA">
      <w:pPr>
        <w:pStyle w:val="a7"/>
        <w:numPr>
          <w:ilvl w:val="0"/>
          <w:numId w:val="4"/>
        </w:numPr>
        <w:tabs>
          <w:tab w:val="left" w:pos="-540"/>
          <w:tab w:val="left" w:pos="435"/>
          <w:tab w:val="left" w:pos="709"/>
          <w:tab w:val="left" w:pos="993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90AEA">
        <w:rPr>
          <w:rFonts w:ascii="Times New Roman" w:hAnsi="Times New Roman" w:cs="Times New Roman"/>
          <w:sz w:val="24"/>
          <w:szCs w:val="24"/>
        </w:rPr>
        <w:t xml:space="preserve">техническая возможность подключения объекта к сети </w:t>
      </w:r>
      <w:r w:rsidRPr="00890AEA">
        <w:rPr>
          <w:rFonts w:ascii="Times New Roman" w:hAnsi="Times New Roman" w:cs="Times New Roman"/>
          <w:b/>
          <w:i/>
          <w:sz w:val="24"/>
          <w:szCs w:val="24"/>
        </w:rPr>
        <w:t xml:space="preserve">электроснабжения </w:t>
      </w:r>
      <w:r w:rsidRPr="00890AEA">
        <w:rPr>
          <w:rFonts w:ascii="Times New Roman" w:hAnsi="Times New Roman" w:cs="Times New Roman"/>
          <w:sz w:val="24"/>
          <w:szCs w:val="24"/>
        </w:rPr>
        <w:t>имеется.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Подключение к электрическим сетям Северного производственного отделения филиала ПАО «</w:t>
      </w:r>
      <w:proofErr w:type="spellStart"/>
      <w:r w:rsidRPr="00890AEA">
        <w:t>Россети</w:t>
      </w:r>
      <w:proofErr w:type="spellEnd"/>
      <w:r w:rsidRPr="00890AEA">
        <w:t xml:space="preserve"> Волга» - «</w:t>
      </w:r>
      <w:proofErr w:type="spellStart"/>
      <w:r w:rsidRPr="00890AEA">
        <w:t>Оренбургэнерго</w:t>
      </w:r>
      <w:proofErr w:type="spellEnd"/>
      <w:r w:rsidRPr="00890AEA">
        <w:t xml:space="preserve">» в настоящий период возможно. 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t>Для получения технических условий для электроснабжения объекта, который будет располагаться по адресу:</w:t>
      </w:r>
      <w:r w:rsidRPr="00890AEA">
        <w:rPr>
          <w:bCs/>
        </w:rPr>
        <w:t xml:space="preserve"> </w:t>
      </w:r>
      <w:proofErr w:type="gramStart"/>
      <w:r w:rsidRPr="00890AEA">
        <w:rPr>
          <w:bCs/>
        </w:rPr>
        <w:t xml:space="preserve">Оренбургская область, </w:t>
      </w:r>
      <w:proofErr w:type="spellStart"/>
      <w:r w:rsidRPr="00890AEA">
        <w:rPr>
          <w:bCs/>
        </w:rPr>
        <w:t>Асекеевский</w:t>
      </w:r>
      <w:proofErr w:type="spellEnd"/>
      <w:r w:rsidRPr="00890AEA">
        <w:rPr>
          <w:bCs/>
        </w:rPr>
        <w:t xml:space="preserve"> район, ст. Филипповка, ул. Привокзальная, д. 17 «б» с кадастровым номером 56:05:1202001:308,</w:t>
      </w:r>
      <w:r w:rsidRPr="00890AEA">
        <w:t xml:space="preserve"> </w:t>
      </w:r>
      <w:r w:rsidRPr="00890AEA">
        <w:rPr>
          <w:bCs/>
        </w:rPr>
        <w:t xml:space="preserve">необходимо в соответствии с Правилами технологического присоединения </w:t>
      </w:r>
      <w:proofErr w:type="spellStart"/>
      <w:r w:rsidRPr="00890AEA">
        <w:rPr>
          <w:bCs/>
        </w:rPr>
        <w:t>энергопринимающих</w:t>
      </w:r>
      <w:proofErr w:type="spellEnd"/>
      <w:r w:rsidRPr="00890AEA">
        <w:rPr>
          <w:bCs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утвержденными Постановлением Правительства РФ № 861 от 27.12.2004 г. (далее Правила), подать заявку на технологическое присоединение по</w:t>
      </w:r>
      <w:proofErr w:type="gramEnd"/>
      <w:r w:rsidRPr="00890AEA">
        <w:rPr>
          <w:bCs/>
        </w:rPr>
        <w:t xml:space="preserve"> утвержденной форме (п.8 Правил) </w:t>
      </w:r>
      <w:proofErr w:type="gramStart"/>
      <w:r w:rsidRPr="00890AEA">
        <w:rPr>
          <w:bCs/>
        </w:rPr>
        <w:t>укомплектованную</w:t>
      </w:r>
      <w:proofErr w:type="gramEnd"/>
      <w:r w:rsidRPr="00890AEA">
        <w:rPr>
          <w:bCs/>
        </w:rPr>
        <w:t xml:space="preserve"> полным пакетом документов (п.10 Правил).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rPr>
          <w:bCs/>
        </w:rPr>
        <w:t xml:space="preserve">В соответствии с характеристиками запрашиваемого технологического присоединения (максимальная мощность до 150 кВт, уровень напряжения 0,4 </w:t>
      </w:r>
      <w:proofErr w:type="spellStart"/>
      <w:r w:rsidRPr="00890AEA">
        <w:rPr>
          <w:bCs/>
        </w:rPr>
        <w:t>кВ</w:t>
      </w:r>
      <w:proofErr w:type="spellEnd"/>
      <w:r w:rsidRPr="00890AEA">
        <w:rPr>
          <w:bCs/>
        </w:rPr>
        <w:t xml:space="preserve">, категория надежности – </w:t>
      </w:r>
      <w:r w:rsidRPr="00890AEA">
        <w:rPr>
          <w:bCs/>
          <w:lang w:val="en-US"/>
        </w:rPr>
        <w:t>III</w:t>
      </w:r>
      <w:r w:rsidRPr="00890AEA">
        <w:rPr>
          <w:bCs/>
        </w:rPr>
        <w:t>) заявка на технологическое присоединение относится к п.12.1 правил технологического присоединения, утвержденных постановлением Правительства РФ от 27.12.2004 г. № 861. В соответствии с постановлением Правительства РФ от 10.03.2020 г. № 262  о вводе раздела «Х. Особенности технологического присоединения заявителей, указанных в пунктах 12.1 и 14 настоящих Правил», вступившим в силу с 01.07.2020 г., заявку на технологическое присоединение необходимо подать с использованием интерактивных сервисов: портала электросетевых услуг группы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Портал-</w:t>
      </w:r>
      <w:proofErr w:type="spellStart"/>
      <w:r w:rsidRPr="00890AEA">
        <w:rPr>
          <w:bCs/>
        </w:rPr>
        <w:t>ТП</w:t>
      </w:r>
      <w:proofErr w:type="gramStart"/>
      <w:r w:rsidRPr="00890AEA">
        <w:rPr>
          <w:bCs/>
        </w:rPr>
        <w:t>.р</w:t>
      </w:r>
      <w:proofErr w:type="gramEnd"/>
      <w:r w:rsidRPr="00890AEA">
        <w:rPr>
          <w:bCs/>
        </w:rPr>
        <w:t>ф</w:t>
      </w:r>
      <w:proofErr w:type="spellEnd"/>
      <w:r w:rsidRPr="00890AEA">
        <w:rPr>
          <w:bCs/>
        </w:rPr>
        <w:t xml:space="preserve"> (далее – Портал ТП) или мобильного приложения группы компаний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 xml:space="preserve"> – личный кабинет».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rPr>
          <w:bCs/>
        </w:rPr>
        <w:t xml:space="preserve">Технические условия для присоединения к электрическим сетям выдаются по форме </w:t>
      </w:r>
      <w:proofErr w:type="gramStart"/>
      <w:r w:rsidRPr="00890AEA">
        <w:rPr>
          <w:bCs/>
        </w:rPr>
        <w:t>согласно Правил</w:t>
      </w:r>
      <w:proofErr w:type="gramEnd"/>
      <w:r w:rsidRPr="00890AEA">
        <w:rPr>
          <w:bCs/>
        </w:rPr>
        <w:t>, являющиеся приложением к договору об осуществлении технологического присоединения, в котором будет указана вся запрашиваемая информация.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rPr>
          <w:bCs/>
        </w:rPr>
        <w:t xml:space="preserve">В настоящее время размер платы за технологическое присоединение определен Приказами Департамента Оренбургской области по ценам и регулированию тарифов № 274-э/э от 17.12.20 г. и № 273-э/э от 17.12.20 г. (ознакомиться можно на официальном сайте: </w:t>
      </w:r>
      <w:r w:rsidRPr="00890AEA">
        <w:rPr>
          <w:bCs/>
          <w:lang w:val="en-US"/>
        </w:rPr>
        <w:t>http</w:t>
      </w:r>
      <w:r w:rsidRPr="00890AEA">
        <w:rPr>
          <w:bCs/>
        </w:rPr>
        <w:t>://</w:t>
      </w:r>
      <w:r w:rsidRPr="00890AEA">
        <w:rPr>
          <w:bCs/>
          <w:lang w:val="en-US"/>
        </w:rPr>
        <w:t>www</w:t>
      </w:r>
      <w:r w:rsidRPr="00890AEA">
        <w:rPr>
          <w:bCs/>
        </w:rPr>
        <w:t>.</w:t>
      </w:r>
      <w:proofErr w:type="spellStart"/>
      <w:r w:rsidRPr="00890AEA">
        <w:rPr>
          <w:bCs/>
          <w:lang w:val="en-US"/>
        </w:rPr>
        <w:t>tarif</w:t>
      </w:r>
      <w:proofErr w:type="spellEnd"/>
      <w:r w:rsidRPr="00890AEA">
        <w:rPr>
          <w:bCs/>
        </w:rPr>
        <w:t>56.</w:t>
      </w:r>
      <w:proofErr w:type="spellStart"/>
      <w:r w:rsidRPr="00890AEA">
        <w:rPr>
          <w:bCs/>
          <w:lang w:val="en-US"/>
        </w:rPr>
        <w:t>ru</w:t>
      </w:r>
      <w:proofErr w:type="spellEnd"/>
      <w:r w:rsidRPr="00890AEA">
        <w:rPr>
          <w:bCs/>
        </w:rPr>
        <w:t>).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 xml:space="preserve">2) техническая возможность подключения объекта к сети </w:t>
      </w:r>
      <w:r w:rsidRPr="00890AEA">
        <w:rPr>
          <w:b/>
          <w:i/>
        </w:rPr>
        <w:t xml:space="preserve">газораспределения </w:t>
      </w:r>
      <w:r w:rsidRPr="00890AEA">
        <w:t xml:space="preserve">имеется. 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Техническая возможность подключения (технологического присоединения) к сетям газораспределения АО «Газпром газораспределение Оренбург» объекта капитального строительства, расположенного на земельном участке, имеется.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Определение технической возможности и выдача технических условий регламентируется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30 декабря 2013 года №1314 (далее – Правила №1314).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В соответствии с пунктом 29 Правил 1314 срок действия технических условий, выдаваемых на основании запроса о предоставлении технических условий, составляет 70 рабочих дней.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Постановлением Правительства Российской Федерации от 15.06.2017 №713 утверждена типовая форма запроса о предоставлении технических условий на подключение.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Направить запрос можно воспользовавшись сайтом АО «Газпром газораспределение Оренбург» (</w:t>
      </w:r>
      <w:hyperlink r:id="rId9" w:history="1">
        <w:r w:rsidRPr="00890AEA">
          <w:rPr>
            <w:rStyle w:val="ab"/>
            <w:lang w:val="en-US"/>
          </w:rPr>
          <w:t>www</w:t>
        </w:r>
        <w:r w:rsidRPr="00890AEA">
          <w:rPr>
            <w:rStyle w:val="ab"/>
          </w:rPr>
          <w:t>.</w:t>
        </w:r>
        <w:proofErr w:type="spellStart"/>
        <w:r w:rsidRPr="00890AEA">
          <w:rPr>
            <w:rStyle w:val="ab"/>
            <w:lang w:val="en-US"/>
          </w:rPr>
          <w:t>oblgaz</w:t>
        </w:r>
        <w:proofErr w:type="spellEnd"/>
        <w:r w:rsidRPr="00890AEA">
          <w:rPr>
            <w:rStyle w:val="ab"/>
          </w:rPr>
          <w:t>56.</w:t>
        </w:r>
        <w:proofErr w:type="spellStart"/>
        <w:r w:rsidRPr="00890AEA">
          <w:rPr>
            <w:rStyle w:val="ab"/>
            <w:lang w:val="en-US"/>
          </w:rPr>
          <w:t>ru</w:t>
        </w:r>
        <w:proofErr w:type="spellEnd"/>
      </w:hyperlink>
      <w:r w:rsidRPr="00890AEA">
        <w:t xml:space="preserve">) или обратившись в службу «Единое окно» филиала АО «Газпром газораспределение Оренбург» в </w:t>
      </w:r>
      <w:proofErr w:type="spellStart"/>
      <w:r w:rsidRPr="00890AEA">
        <w:t>г</w:t>
      </w:r>
      <w:proofErr w:type="gramStart"/>
      <w:r w:rsidRPr="00890AEA">
        <w:t>.Б</w:t>
      </w:r>
      <w:proofErr w:type="gramEnd"/>
      <w:r w:rsidRPr="00890AEA">
        <w:t>угуруслане</w:t>
      </w:r>
      <w:proofErr w:type="spellEnd"/>
      <w:r w:rsidRPr="00890AEA">
        <w:t xml:space="preserve"> (</w:t>
      </w:r>
      <w:proofErr w:type="spellStart"/>
      <w:r w:rsidRPr="00890AEA">
        <w:t>Бугурусланмежрайгаз</w:t>
      </w:r>
      <w:proofErr w:type="spellEnd"/>
      <w:r w:rsidRPr="00890AEA">
        <w:t xml:space="preserve">), по адресу: </w:t>
      </w:r>
      <w:proofErr w:type="spellStart"/>
      <w:r w:rsidRPr="00890AEA">
        <w:t>г.Бугуруслан</w:t>
      </w:r>
      <w:proofErr w:type="spellEnd"/>
      <w:r w:rsidRPr="00890AEA">
        <w:t xml:space="preserve">, ул. Белинского, 55 или </w:t>
      </w:r>
      <w:proofErr w:type="spellStart"/>
      <w:r w:rsidRPr="00890AEA">
        <w:t>Асекеевский</w:t>
      </w:r>
      <w:proofErr w:type="spellEnd"/>
      <w:r w:rsidRPr="00890AEA">
        <w:t xml:space="preserve"> район, с. Асекеево, ул. Чапаева, 154.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t xml:space="preserve">3) техническая возможность подключения объекта к сети </w:t>
      </w:r>
      <w:r w:rsidRPr="00890AEA">
        <w:rPr>
          <w:b/>
          <w:i/>
        </w:rPr>
        <w:t xml:space="preserve">водоснабжения не </w:t>
      </w:r>
      <w:r w:rsidRPr="00890AEA">
        <w:t>имеется.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t xml:space="preserve">4) техническая возможность подключения объекта к сети </w:t>
      </w:r>
      <w:r w:rsidRPr="00890AEA">
        <w:rPr>
          <w:b/>
          <w:i/>
        </w:rPr>
        <w:t xml:space="preserve">водоотведения </w:t>
      </w:r>
      <w:r w:rsidRPr="00890AEA">
        <w:t>отсутствует.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t xml:space="preserve">5) техническая возможность подключения объекта к сети </w:t>
      </w:r>
      <w:r w:rsidRPr="00890AEA">
        <w:rPr>
          <w:b/>
          <w:i/>
        </w:rPr>
        <w:t xml:space="preserve">теплоснабжения </w:t>
      </w:r>
      <w:r w:rsidRPr="00890AEA">
        <w:t>отсутствует.</w:t>
      </w:r>
    </w:p>
    <w:p w:rsid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rPr>
          <w:b/>
        </w:rPr>
        <w:t>Параметры разрешенного строительства</w:t>
      </w:r>
      <w:r w:rsidRPr="00890AEA">
        <w:t>: Предельные размеры земельных участков определить проектом планировки.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right="57" w:firstLine="425"/>
        <w:jc w:val="both"/>
      </w:pP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56:05:1202001:308, площадь 24 кв. м. Местоположение земельного участка: </w:t>
      </w:r>
      <w:proofErr w:type="gramStart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район, ст. Филипповка, </w:t>
      </w:r>
      <w:r w:rsidRPr="00890AEA">
        <w:rPr>
          <w:rFonts w:ascii="Times New Roman" w:hAnsi="Times New Roman" w:cs="Times New Roman"/>
          <w:bCs/>
          <w:sz w:val="24"/>
          <w:szCs w:val="24"/>
        </w:rPr>
        <w:lastRenderedPageBreak/>
        <w:t>ул. Привокзальная, д. 17 «б».</w:t>
      </w:r>
      <w:proofErr w:type="gram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 Категория земельного участка: земли населенных пунктов. Разрешенное использование: для размещения объектов торговли;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Технические условия:</w:t>
      </w:r>
    </w:p>
    <w:p w:rsidR="00890AEA" w:rsidRPr="00890AEA" w:rsidRDefault="00890AEA" w:rsidP="00890AEA">
      <w:pPr>
        <w:pStyle w:val="a7"/>
        <w:numPr>
          <w:ilvl w:val="0"/>
          <w:numId w:val="21"/>
        </w:numPr>
        <w:tabs>
          <w:tab w:val="left" w:pos="-540"/>
          <w:tab w:val="left" w:pos="435"/>
          <w:tab w:val="center" w:pos="993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90AEA">
        <w:rPr>
          <w:rFonts w:ascii="Times New Roman" w:hAnsi="Times New Roman" w:cs="Times New Roman"/>
          <w:sz w:val="24"/>
          <w:szCs w:val="24"/>
        </w:rPr>
        <w:t xml:space="preserve">техническая возможность подключения объекта к сети </w:t>
      </w:r>
      <w:r w:rsidRPr="00890AEA">
        <w:rPr>
          <w:rFonts w:ascii="Times New Roman" w:hAnsi="Times New Roman" w:cs="Times New Roman"/>
          <w:b/>
          <w:i/>
          <w:sz w:val="24"/>
          <w:szCs w:val="24"/>
        </w:rPr>
        <w:t xml:space="preserve">электроснабжения </w:t>
      </w:r>
      <w:r w:rsidRPr="00890AEA">
        <w:rPr>
          <w:rFonts w:ascii="Times New Roman" w:hAnsi="Times New Roman" w:cs="Times New Roman"/>
          <w:sz w:val="24"/>
          <w:szCs w:val="24"/>
        </w:rPr>
        <w:t>имеется.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Подключение к электрическим сетям Северного производственного отделения филиала ПАО «</w:t>
      </w:r>
      <w:proofErr w:type="spellStart"/>
      <w:r w:rsidRPr="00890AEA">
        <w:t>Россети</w:t>
      </w:r>
      <w:proofErr w:type="spellEnd"/>
      <w:r w:rsidRPr="00890AEA">
        <w:t xml:space="preserve"> Волга» - «</w:t>
      </w:r>
      <w:proofErr w:type="spellStart"/>
      <w:r w:rsidRPr="00890AEA">
        <w:t>Оренбургэнерго</w:t>
      </w:r>
      <w:proofErr w:type="spellEnd"/>
      <w:r w:rsidRPr="00890AEA">
        <w:t xml:space="preserve">» в настоящий период возможно. 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t>Для получения технических условий для электроснабжения объекта, который будет располагаться по адресу:</w:t>
      </w:r>
      <w:r w:rsidRPr="00890AEA">
        <w:rPr>
          <w:bCs/>
        </w:rPr>
        <w:t xml:space="preserve"> </w:t>
      </w:r>
      <w:proofErr w:type="gramStart"/>
      <w:r w:rsidRPr="00890AEA">
        <w:rPr>
          <w:bCs/>
        </w:rPr>
        <w:t xml:space="preserve">Оренбургская область, </w:t>
      </w:r>
      <w:proofErr w:type="spellStart"/>
      <w:r w:rsidRPr="00890AEA">
        <w:rPr>
          <w:bCs/>
        </w:rPr>
        <w:t>Асекеевский</w:t>
      </w:r>
      <w:proofErr w:type="spellEnd"/>
      <w:r w:rsidRPr="00890AEA">
        <w:rPr>
          <w:bCs/>
        </w:rPr>
        <w:t xml:space="preserve"> район, ст. Филипповка, ул. Привокзальная, д. 17 «б» с кадастровым номером 56:05:1202001:308,</w:t>
      </w:r>
      <w:r w:rsidRPr="00890AEA">
        <w:t xml:space="preserve"> </w:t>
      </w:r>
      <w:r w:rsidRPr="00890AEA">
        <w:rPr>
          <w:bCs/>
        </w:rPr>
        <w:t xml:space="preserve">необходимо в соответствии с Правилами технологического присоединения </w:t>
      </w:r>
      <w:proofErr w:type="spellStart"/>
      <w:r w:rsidRPr="00890AEA">
        <w:rPr>
          <w:bCs/>
        </w:rPr>
        <w:t>энергопринимающих</w:t>
      </w:r>
      <w:proofErr w:type="spellEnd"/>
      <w:r w:rsidRPr="00890AEA">
        <w:rPr>
          <w:bCs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утвержденными Постановлением Правительства РФ № 861 от 27.12.2004 г. (далее Правила), подать заявку на технологическое присоединение по</w:t>
      </w:r>
      <w:proofErr w:type="gramEnd"/>
      <w:r w:rsidRPr="00890AEA">
        <w:rPr>
          <w:bCs/>
        </w:rPr>
        <w:t xml:space="preserve"> утвержденной форме (п.8 Правил) </w:t>
      </w:r>
      <w:proofErr w:type="gramStart"/>
      <w:r w:rsidRPr="00890AEA">
        <w:rPr>
          <w:bCs/>
        </w:rPr>
        <w:t>укомплектованную</w:t>
      </w:r>
      <w:proofErr w:type="gramEnd"/>
      <w:r w:rsidRPr="00890AEA">
        <w:rPr>
          <w:bCs/>
        </w:rPr>
        <w:t xml:space="preserve"> полным пакетом документов (п.10 Правил).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rPr>
          <w:bCs/>
        </w:rPr>
        <w:t xml:space="preserve">В соответствии с характеристиками запрашиваемого технологического присоединения (максимальная мощность до 150 кВт, уровень напряжения 0,4 </w:t>
      </w:r>
      <w:proofErr w:type="spellStart"/>
      <w:r w:rsidRPr="00890AEA">
        <w:rPr>
          <w:bCs/>
        </w:rPr>
        <w:t>кВ</w:t>
      </w:r>
      <w:proofErr w:type="spellEnd"/>
      <w:r w:rsidRPr="00890AEA">
        <w:rPr>
          <w:bCs/>
        </w:rPr>
        <w:t xml:space="preserve">, категория надежности – </w:t>
      </w:r>
      <w:r w:rsidRPr="00890AEA">
        <w:rPr>
          <w:bCs/>
          <w:lang w:val="en-US"/>
        </w:rPr>
        <w:t>III</w:t>
      </w:r>
      <w:r w:rsidRPr="00890AEA">
        <w:rPr>
          <w:bCs/>
        </w:rPr>
        <w:t>) заявка на технологическое присоединение относится к п.12.1 правил технологического присоединения, утвержденных постановлением Правительства РФ от 27.12.2004 г. № 861. В соответствии с постановлением Правительства РФ от 10.03.2020 г. № 262  о вводе раздела «Х. Особенности технологического присоединения заявителей, указанных в пунктах 12.1 и 14 настоящих Правил», вступившим в силу с 01.07.2020 г., заявку на технологическое присоединение необходимо подать с использованием интерактивных сервисов: портала электросетевых услуг группы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Портал-</w:t>
      </w:r>
      <w:proofErr w:type="spellStart"/>
      <w:r w:rsidRPr="00890AEA">
        <w:rPr>
          <w:bCs/>
        </w:rPr>
        <w:t>ТП</w:t>
      </w:r>
      <w:proofErr w:type="gramStart"/>
      <w:r w:rsidRPr="00890AEA">
        <w:rPr>
          <w:bCs/>
        </w:rPr>
        <w:t>.р</w:t>
      </w:r>
      <w:proofErr w:type="gramEnd"/>
      <w:r w:rsidRPr="00890AEA">
        <w:rPr>
          <w:bCs/>
        </w:rPr>
        <w:t>ф</w:t>
      </w:r>
      <w:proofErr w:type="spellEnd"/>
      <w:r w:rsidRPr="00890AEA">
        <w:rPr>
          <w:bCs/>
        </w:rPr>
        <w:t xml:space="preserve"> (далее – Портал ТП) или мобильного приложения группы компаний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 xml:space="preserve"> – личный кабинет».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rPr>
          <w:bCs/>
        </w:rPr>
        <w:t xml:space="preserve">Технические условия для присоединения к электрическим сетям выдаются по форме </w:t>
      </w:r>
      <w:proofErr w:type="gramStart"/>
      <w:r w:rsidRPr="00890AEA">
        <w:rPr>
          <w:bCs/>
        </w:rPr>
        <w:t>согласно Правил</w:t>
      </w:r>
      <w:proofErr w:type="gramEnd"/>
      <w:r w:rsidRPr="00890AEA">
        <w:rPr>
          <w:bCs/>
        </w:rPr>
        <w:t>, являющиеся приложением к договору об осуществлении технологического присоединения, в котором будет указана вся запрашиваемая информация.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rPr>
          <w:bCs/>
        </w:rPr>
        <w:t xml:space="preserve">В настоящее время размер платы за технологическое присоединение определен Приказами Департамента Оренбургской области по ценам и регулированию тарифов № 274-э/э от 17.12.20 г. и № 273-э/э от 17.12.20 г. (ознакомиться можно на официальном сайте: </w:t>
      </w:r>
      <w:r w:rsidRPr="00890AEA">
        <w:rPr>
          <w:bCs/>
          <w:lang w:val="en-US"/>
        </w:rPr>
        <w:t>http</w:t>
      </w:r>
      <w:r w:rsidRPr="00890AEA">
        <w:rPr>
          <w:bCs/>
        </w:rPr>
        <w:t>://</w:t>
      </w:r>
      <w:r w:rsidRPr="00890AEA">
        <w:rPr>
          <w:bCs/>
          <w:lang w:val="en-US"/>
        </w:rPr>
        <w:t>www</w:t>
      </w:r>
      <w:r w:rsidRPr="00890AEA">
        <w:rPr>
          <w:bCs/>
        </w:rPr>
        <w:t>.</w:t>
      </w:r>
      <w:proofErr w:type="spellStart"/>
      <w:r w:rsidRPr="00890AEA">
        <w:rPr>
          <w:bCs/>
          <w:lang w:val="en-US"/>
        </w:rPr>
        <w:t>tarif</w:t>
      </w:r>
      <w:proofErr w:type="spellEnd"/>
      <w:r w:rsidRPr="00890AEA">
        <w:rPr>
          <w:bCs/>
        </w:rPr>
        <w:t>56.</w:t>
      </w:r>
      <w:proofErr w:type="spellStart"/>
      <w:r w:rsidRPr="00890AEA">
        <w:rPr>
          <w:bCs/>
          <w:lang w:val="en-US"/>
        </w:rPr>
        <w:t>ru</w:t>
      </w:r>
      <w:proofErr w:type="spellEnd"/>
      <w:r w:rsidRPr="00890AEA">
        <w:rPr>
          <w:bCs/>
        </w:rPr>
        <w:t>).</w:t>
      </w:r>
    </w:p>
    <w:p w:rsidR="00890AEA" w:rsidRPr="00890AEA" w:rsidRDefault="00890AEA" w:rsidP="00890AEA">
      <w:pPr>
        <w:pStyle w:val="aa"/>
        <w:tabs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rPr>
          <w:b/>
        </w:rPr>
        <w:t>Параметры разрешенного строительства</w:t>
      </w:r>
      <w:r w:rsidRPr="00890AEA">
        <w:t>: Предельные размеры земельного участка определить проектом планировки.</w:t>
      </w:r>
    </w:p>
    <w:p w:rsidR="00890AEA" w:rsidRPr="00890AEA" w:rsidRDefault="00890AEA" w:rsidP="00890AEA">
      <w:pPr>
        <w:tabs>
          <w:tab w:val="left" w:pos="-540"/>
        </w:tabs>
        <w:spacing w:after="0" w:line="240" w:lineRule="auto"/>
        <w:ind w:left="-567" w:firstLine="425"/>
        <w:rPr>
          <w:rFonts w:ascii="Times New Roman" w:hAnsi="Times New Roman" w:cs="Times New Roman"/>
          <w:sz w:val="24"/>
          <w:szCs w:val="24"/>
        </w:rPr>
      </w:pPr>
    </w:p>
    <w:p w:rsidR="00890AEA" w:rsidRPr="00890AEA" w:rsidRDefault="00890AEA" w:rsidP="00890AEA">
      <w:pPr>
        <w:tabs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К продаже права на заключение договоров купли-продажи предлагаются: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56:05:1901001:2180, площадь 3397 кв. м.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Чкаловский сельсовет, Чкаловский поселок, Центральная улица, участок 2к. Категория земельного участка: земли населенных пунктов. Разрешенное использование: для обеспечения сельскохозяйственного производства. В отношении земельного участка установлены ограничения: установление охранных зон для объекта электросетевого хозяйства № 56:05-6.248, 56:05-6.289</w:t>
      </w:r>
      <w:r w:rsidRPr="00890AEA">
        <w:rPr>
          <w:rFonts w:ascii="Times New Roman" w:hAnsi="Times New Roman" w:cs="Times New Roman"/>
          <w:bCs/>
          <w:sz w:val="24"/>
          <w:szCs w:val="24"/>
        </w:rPr>
        <w:t>;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56:05:1903001:614, площадь 10754 кв. м.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Заглядинский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сельсовет, Отделение 3 поселок, Новостройка улица, земельный участок № 38Б. Категория земельного участка: земли населенных пунктов. Разрешенное использование: для обеспечения сельскохозяйственного производства (код расчета вида использования 01:181). В отношении земельного участка установлены ограничения: установление охранных зон для объекта электросетевого хозяйства № </w:t>
      </w:r>
      <w:r w:rsidRPr="00890AEA">
        <w:rPr>
          <w:rFonts w:ascii="Times New Roman" w:hAnsi="Times New Roman" w:cs="Times New Roman"/>
          <w:color w:val="000000"/>
          <w:sz w:val="24"/>
          <w:szCs w:val="24"/>
        </w:rPr>
        <w:t xml:space="preserve">56:05-6.261. </w:t>
      </w:r>
    </w:p>
    <w:p w:rsidR="00450154" w:rsidRPr="00890AEA" w:rsidRDefault="00450154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D909AD" w:rsidRPr="00890AEA" w:rsidRDefault="00D909AD" w:rsidP="00890AEA">
      <w:pPr>
        <w:tabs>
          <w:tab w:val="left" w:pos="-567"/>
          <w:tab w:val="left" w:pos="-540"/>
          <w:tab w:val="left" w:pos="-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 xml:space="preserve">Голосовали: </w:t>
      </w:r>
      <w:r w:rsidR="00335418" w:rsidRPr="00890AEA">
        <w:rPr>
          <w:rFonts w:ascii="Times New Roman" w:hAnsi="Times New Roman" w:cs="Times New Roman"/>
          <w:bCs/>
          <w:sz w:val="24"/>
          <w:szCs w:val="24"/>
        </w:rPr>
        <w:t>«ЗА»- (</w:t>
      </w:r>
      <w:r w:rsidR="00890AEA" w:rsidRPr="00890AEA">
        <w:rPr>
          <w:rFonts w:ascii="Times New Roman" w:hAnsi="Times New Roman" w:cs="Times New Roman"/>
          <w:bCs/>
          <w:sz w:val="24"/>
          <w:szCs w:val="24"/>
        </w:rPr>
        <w:t>5</w:t>
      </w:r>
      <w:r w:rsidRPr="00890AEA">
        <w:rPr>
          <w:rFonts w:ascii="Times New Roman" w:hAnsi="Times New Roman" w:cs="Times New Roman"/>
          <w:bCs/>
          <w:sz w:val="24"/>
          <w:szCs w:val="24"/>
        </w:rPr>
        <w:t>);</w:t>
      </w:r>
    </w:p>
    <w:p w:rsidR="00D909AD" w:rsidRPr="00890AEA" w:rsidRDefault="00D909AD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>« Против»-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нет.</w:t>
      </w:r>
    </w:p>
    <w:p w:rsidR="00D909AD" w:rsidRPr="00890AEA" w:rsidRDefault="00D909AD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Cs/>
          <w:sz w:val="24"/>
          <w:szCs w:val="24"/>
        </w:rPr>
        <w:t>Решение принято.</w:t>
      </w:r>
    </w:p>
    <w:p w:rsidR="007003F8" w:rsidRPr="00890AEA" w:rsidRDefault="007003F8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6335" w:rsidRPr="00890AEA" w:rsidRDefault="00D909AD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90AEA">
        <w:rPr>
          <w:rFonts w:ascii="Times New Roman" w:hAnsi="Times New Roman" w:cs="Times New Roman"/>
          <w:bCs/>
          <w:sz w:val="24"/>
          <w:szCs w:val="24"/>
        </w:rPr>
        <w:lastRenderedPageBreak/>
        <w:t>По второму вопросу повестки дня выступил председател</w:t>
      </w:r>
      <w:r w:rsidR="000815E6" w:rsidRPr="00890AEA">
        <w:rPr>
          <w:rFonts w:ascii="Times New Roman" w:hAnsi="Times New Roman" w:cs="Times New Roman"/>
          <w:bCs/>
          <w:sz w:val="24"/>
          <w:szCs w:val="24"/>
        </w:rPr>
        <w:t>ь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комиссии </w:t>
      </w:r>
      <w:proofErr w:type="spellStart"/>
      <w:r w:rsidR="000815E6" w:rsidRPr="00890AEA">
        <w:rPr>
          <w:rFonts w:ascii="Times New Roman" w:hAnsi="Times New Roman" w:cs="Times New Roman"/>
          <w:bCs/>
          <w:sz w:val="24"/>
          <w:szCs w:val="24"/>
        </w:rPr>
        <w:t>Шабаев</w:t>
      </w:r>
      <w:proofErr w:type="spellEnd"/>
      <w:r w:rsidR="000815E6" w:rsidRPr="00890AEA">
        <w:rPr>
          <w:rFonts w:ascii="Times New Roman" w:hAnsi="Times New Roman" w:cs="Times New Roman"/>
          <w:bCs/>
          <w:sz w:val="24"/>
          <w:szCs w:val="24"/>
        </w:rPr>
        <w:t xml:space="preserve"> А.С</w:t>
      </w:r>
      <w:r w:rsidR="00FA252B" w:rsidRPr="00890AEA">
        <w:rPr>
          <w:rFonts w:ascii="Times New Roman" w:hAnsi="Times New Roman" w:cs="Times New Roman"/>
          <w:bCs/>
          <w:sz w:val="24"/>
          <w:szCs w:val="24"/>
        </w:rPr>
        <w:t>.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, он предложил определить форму </w:t>
      </w:r>
      <w:r w:rsidR="00E758FD" w:rsidRPr="00890AEA">
        <w:rPr>
          <w:rFonts w:ascii="Times New Roman" w:hAnsi="Times New Roman" w:cs="Times New Roman"/>
          <w:bCs/>
          <w:sz w:val="24"/>
          <w:szCs w:val="24"/>
        </w:rPr>
        <w:t>аукциона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734832" w:rsidRPr="00890AE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003F8" w:rsidRPr="00890AE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A252B" w:rsidRPr="00890AE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003F8" w:rsidRPr="00890AEA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 w:rsidR="00E758FD" w:rsidRPr="00890AEA">
        <w:rPr>
          <w:rFonts w:ascii="Times New Roman" w:hAnsi="Times New Roman" w:cs="Times New Roman"/>
          <w:bCs/>
          <w:sz w:val="24"/>
          <w:szCs w:val="24"/>
        </w:rPr>
        <w:t>,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6335" w:rsidRPr="00890AEA">
        <w:rPr>
          <w:rFonts w:ascii="Times New Roman" w:hAnsi="Times New Roman" w:cs="Times New Roman"/>
          <w:sz w:val="24"/>
          <w:szCs w:val="24"/>
        </w:rPr>
        <w:t xml:space="preserve">в виде открытого по составу участников и по форме подачи предложений о цене продажи и размере арендной платы за земельные участки. </w:t>
      </w:r>
    </w:p>
    <w:p w:rsidR="00890AEA" w:rsidRPr="00890AEA" w:rsidRDefault="00890AEA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368C" w:rsidRPr="00890AEA" w:rsidRDefault="003A368C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К продаже права на заключение договор</w:t>
      </w:r>
      <w:r w:rsidR="00890AEA" w:rsidRPr="00890AEA">
        <w:rPr>
          <w:rFonts w:ascii="Times New Roman" w:hAnsi="Times New Roman" w:cs="Times New Roman"/>
          <w:b/>
          <w:sz w:val="24"/>
          <w:szCs w:val="24"/>
        </w:rPr>
        <w:t>ов</w:t>
      </w:r>
      <w:r w:rsidRPr="00890A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0AEA" w:rsidRPr="00890AEA">
        <w:rPr>
          <w:rFonts w:ascii="Times New Roman" w:hAnsi="Times New Roman" w:cs="Times New Roman"/>
          <w:b/>
          <w:sz w:val="24"/>
          <w:szCs w:val="24"/>
        </w:rPr>
        <w:t>аренды сроком на 49</w:t>
      </w:r>
      <w:r w:rsidRPr="00890AEA">
        <w:rPr>
          <w:rFonts w:ascii="Times New Roman" w:hAnsi="Times New Roman" w:cs="Times New Roman"/>
          <w:b/>
          <w:sz w:val="24"/>
          <w:szCs w:val="24"/>
        </w:rPr>
        <w:t xml:space="preserve"> лет предлага</w:t>
      </w:r>
      <w:r w:rsidR="00890AEA" w:rsidRPr="00890AEA">
        <w:rPr>
          <w:rFonts w:ascii="Times New Roman" w:hAnsi="Times New Roman" w:cs="Times New Roman"/>
          <w:b/>
          <w:sz w:val="24"/>
          <w:szCs w:val="24"/>
        </w:rPr>
        <w:t>ю</w:t>
      </w:r>
      <w:r w:rsidRPr="00890AEA">
        <w:rPr>
          <w:rFonts w:ascii="Times New Roman" w:hAnsi="Times New Roman" w:cs="Times New Roman"/>
          <w:b/>
          <w:sz w:val="24"/>
          <w:szCs w:val="24"/>
        </w:rPr>
        <w:t>тся: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56:05:1503001:286, площадь 158998 </w:t>
      </w:r>
      <w:proofErr w:type="spellStart"/>
      <w:r w:rsidRPr="00890AE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90AEA">
        <w:rPr>
          <w:rFonts w:ascii="Times New Roman" w:hAnsi="Times New Roman" w:cs="Times New Roman"/>
          <w:sz w:val="24"/>
          <w:szCs w:val="24"/>
        </w:rPr>
        <w:t xml:space="preserve">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Рязановский сельсовет, земельный участок расположен в северной части кадастрового квартала 56:05:1503001</w:t>
      </w:r>
      <w:r w:rsidRPr="00890AEA">
        <w:rPr>
          <w:rFonts w:ascii="Times New Roman" w:hAnsi="Times New Roman" w:cs="Times New Roman"/>
          <w:bCs/>
          <w:sz w:val="24"/>
          <w:szCs w:val="24"/>
        </w:rPr>
        <w:t>. Категория земельного участка: земли сельскохозяйственного назначения. Разрешенное использование: для выращивания зерновых и иных сельскохозяйственных культур (№ группы 1). Сроком аренды на 49 лет. Начальный размер арендной платы в год составляет 5188,00 рублей. Шаг аукциона 155,64 рублей. Размер задатка составляет 4150,40 рублей;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56:05:2001001:545, площадь 2353 кв. м.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Юдинский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сельсовет, поселок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Юдинка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, улица Киселевская, участок 38А. Категория земельного участка: земли населенных пунктов. Разрешенное использование: для размещения элементов благоустройства (код расчета вида использования 12:001). Без права строительства объектов недвижимости. В отношении земельного участка установлены ограничения: установление охранных зон для объекта электросетевого хозяйства № </w:t>
      </w:r>
      <w:r w:rsidRPr="00890AEA">
        <w:rPr>
          <w:rFonts w:ascii="Times New Roman" w:hAnsi="Times New Roman" w:cs="Times New Roman"/>
          <w:color w:val="000000"/>
          <w:sz w:val="24"/>
          <w:szCs w:val="24"/>
        </w:rPr>
        <w:t>56:05-6.119</w:t>
      </w:r>
      <w:r w:rsidRPr="00890AEA">
        <w:rPr>
          <w:rFonts w:ascii="Times New Roman" w:hAnsi="Times New Roman" w:cs="Times New Roman"/>
          <w:bCs/>
          <w:sz w:val="24"/>
          <w:szCs w:val="24"/>
        </w:rPr>
        <w:t>. Сроком аренды на 49 лет. Начальный размер арендной платы в год составляет 4641,00 рубль. Шаг аукциона 139,23 рублей. Размер задатка составляет 3712,80 рублей</w:t>
      </w:r>
      <w:r w:rsidRPr="00890AEA">
        <w:rPr>
          <w:rFonts w:ascii="Times New Roman" w:hAnsi="Times New Roman" w:cs="Times New Roman"/>
          <w:bCs/>
          <w:sz w:val="24"/>
          <w:szCs w:val="24"/>
        </w:rPr>
        <w:t>.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5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0AEA" w:rsidRPr="00890AEA" w:rsidRDefault="00890AEA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К продаже права на заключение договор</w:t>
      </w:r>
      <w:r w:rsidRPr="00890AEA">
        <w:rPr>
          <w:rFonts w:ascii="Times New Roman" w:hAnsi="Times New Roman" w:cs="Times New Roman"/>
          <w:b/>
          <w:sz w:val="24"/>
          <w:szCs w:val="24"/>
        </w:rPr>
        <w:t>а</w:t>
      </w:r>
      <w:r w:rsidRPr="00890AEA">
        <w:rPr>
          <w:rFonts w:ascii="Times New Roman" w:hAnsi="Times New Roman" w:cs="Times New Roman"/>
          <w:b/>
          <w:sz w:val="24"/>
          <w:szCs w:val="24"/>
        </w:rPr>
        <w:t xml:space="preserve"> аренды сроком на </w:t>
      </w:r>
      <w:r w:rsidRPr="00890AEA">
        <w:rPr>
          <w:rFonts w:ascii="Times New Roman" w:hAnsi="Times New Roman" w:cs="Times New Roman"/>
          <w:b/>
          <w:sz w:val="24"/>
          <w:szCs w:val="24"/>
        </w:rPr>
        <w:t>20</w:t>
      </w:r>
      <w:r w:rsidRPr="00890AEA">
        <w:rPr>
          <w:rFonts w:ascii="Times New Roman" w:hAnsi="Times New Roman" w:cs="Times New Roman"/>
          <w:b/>
          <w:sz w:val="24"/>
          <w:szCs w:val="24"/>
        </w:rPr>
        <w:t xml:space="preserve"> лет предлага</w:t>
      </w:r>
      <w:r w:rsidRPr="00890AEA">
        <w:rPr>
          <w:rFonts w:ascii="Times New Roman" w:hAnsi="Times New Roman" w:cs="Times New Roman"/>
          <w:b/>
          <w:sz w:val="24"/>
          <w:szCs w:val="24"/>
        </w:rPr>
        <w:t>е</w:t>
      </w:r>
      <w:r w:rsidRPr="00890AEA">
        <w:rPr>
          <w:rFonts w:ascii="Times New Roman" w:hAnsi="Times New Roman" w:cs="Times New Roman"/>
          <w:b/>
          <w:sz w:val="24"/>
          <w:szCs w:val="24"/>
        </w:rPr>
        <w:t>тся: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56:05:1901001:2179, площадь 722 кв. м.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Чкаловский сельсовет, Чкаловский поселок,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мкр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Новый улица, участок 50. Категория земельного участка: земли населенных пунктов. Разрешенное использование: для ведения личного подсобного хозяйства (код расчета вида использования 02:020). Сроком аренды на 20 лет. Начальный размер арендной платы в год составляет 1807,00 рублей. Шаг аукциона 54,21 рубля. Размер задатка составляет 1445,60 рублей;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Технические условия:</w:t>
      </w:r>
    </w:p>
    <w:p w:rsidR="00890AEA" w:rsidRPr="00890AEA" w:rsidRDefault="00890AEA" w:rsidP="00890AEA">
      <w:pPr>
        <w:pStyle w:val="a7"/>
        <w:numPr>
          <w:ilvl w:val="0"/>
          <w:numId w:val="22"/>
        </w:numPr>
        <w:tabs>
          <w:tab w:val="left" w:pos="-567"/>
          <w:tab w:val="left" w:pos="-540"/>
          <w:tab w:val="left" w:pos="435"/>
          <w:tab w:val="left" w:pos="709"/>
          <w:tab w:val="left" w:pos="993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90AEA">
        <w:rPr>
          <w:rFonts w:ascii="Times New Roman" w:hAnsi="Times New Roman" w:cs="Times New Roman"/>
          <w:sz w:val="24"/>
          <w:szCs w:val="24"/>
        </w:rPr>
        <w:t xml:space="preserve">техническая возможность подключения объекта к сети </w:t>
      </w:r>
      <w:r w:rsidRPr="00890AEA">
        <w:rPr>
          <w:rFonts w:ascii="Times New Roman" w:hAnsi="Times New Roman" w:cs="Times New Roman"/>
          <w:b/>
          <w:i/>
          <w:sz w:val="24"/>
          <w:szCs w:val="24"/>
        </w:rPr>
        <w:t xml:space="preserve">электроснабжения </w:t>
      </w:r>
      <w:r w:rsidRPr="00890AEA">
        <w:rPr>
          <w:rFonts w:ascii="Times New Roman" w:hAnsi="Times New Roman" w:cs="Times New Roman"/>
          <w:sz w:val="24"/>
          <w:szCs w:val="24"/>
        </w:rPr>
        <w:t>имеется.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Подключение к электрическим сетям Северного производственного отделения филиала ПАО «</w:t>
      </w:r>
      <w:proofErr w:type="spellStart"/>
      <w:r w:rsidRPr="00890AEA">
        <w:t>Россети</w:t>
      </w:r>
      <w:proofErr w:type="spellEnd"/>
      <w:r w:rsidRPr="00890AEA">
        <w:t xml:space="preserve"> Волга» - «</w:t>
      </w:r>
      <w:proofErr w:type="spellStart"/>
      <w:r w:rsidRPr="00890AEA">
        <w:t>Оренбургэнерго</w:t>
      </w:r>
      <w:proofErr w:type="spellEnd"/>
      <w:r w:rsidRPr="00890AEA">
        <w:t xml:space="preserve">» в настоящий период возможно. 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t>Для получения технических условий для электроснабжения объекта, который будет располагаться по адресу:</w:t>
      </w:r>
      <w:r w:rsidRPr="00890AEA">
        <w:rPr>
          <w:bCs/>
        </w:rPr>
        <w:t xml:space="preserve"> </w:t>
      </w:r>
      <w:proofErr w:type="gramStart"/>
      <w:r w:rsidRPr="00890AEA">
        <w:rPr>
          <w:bCs/>
        </w:rPr>
        <w:t xml:space="preserve">Оренбургская область, </w:t>
      </w:r>
      <w:proofErr w:type="spellStart"/>
      <w:r w:rsidRPr="00890AEA">
        <w:rPr>
          <w:bCs/>
        </w:rPr>
        <w:t>Асекеевский</w:t>
      </w:r>
      <w:proofErr w:type="spellEnd"/>
      <w:r w:rsidRPr="00890AEA">
        <w:rPr>
          <w:bCs/>
        </w:rPr>
        <w:t xml:space="preserve"> район, ст. Филипповка, ул. Привокзальная, д. 17 «б» с кадастровым номером 56:05:1202001:308,</w:t>
      </w:r>
      <w:r w:rsidRPr="00890AEA">
        <w:t xml:space="preserve"> </w:t>
      </w:r>
      <w:r w:rsidRPr="00890AEA">
        <w:rPr>
          <w:bCs/>
        </w:rPr>
        <w:t xml:space="preserve">необходимо в соответствии с Правилами технологического присоединения </w:t>
      </w:r>
      <w:proofErr w:type="spellStart"/>
      <w:r w:rsidRPr="00890AEA">
        <w:rPr>
          <w:bCs/>
        </w:rPr>
        <w:t>энергопринимающих</w:t>
      </w:r>
      <w:proofErr w:type="spellEnd"/>
      <w:r w:rsidRPr="00890AEA">
        <w:rPr>
          <w:bCs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утвержденными Постановлением Правительства РФ № 861 от 27.12.2004 г. (далее Правила), подать заявку на технологическое присоединение по</w:t>
      </w:r>
      <w:proofErr w:type="gramEnd"/>
      <w:r w:rsidRPr="00890AEA">
        <w:rPr>
          <w:bCs/>
        </w:rPr>
        <w:t xml:space="preserve"> утвержденной форме (п.8 Правил) </w:t>
      </w:r>
      <w:proofErr w:type="gramStart"/>
      <w:r w:rsidRPr="00890AEA">
        <w:rPr>
          <w:bCs/>
        </w:rPr>
        <w:t>укомплектованную</w:t>
      </w:r>
      <w:proofErr w:type="gramEnd"/>
      <w:r w:rsidRPr="00890AEA">
        <w:rPr>
          <w:bCs/>
        </w:rPr>
        <w:t xml:space="preserve"> полным пакетом документов (п.10 Правил).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rPr>
          <w:bCs/>
        </w:rPr>
        <w:t xml:space="preserve">В соответствии с характеристиками запрашиваемого технологического присоединения (максимальная мощность до 150 кВт, уровень напряжения 0,4 </w:t>
      </w:r>
      <w:proofErr w:type="spellStart"/>
      <w:r w:rsidRPr="00890AEA">
        <w:rPr>
          <w:bCs/>
        </w:rPr>
        <w:t>кВ</w:t>
      </w:r>
      <w:proofErr w:type="spellEnd"/>
      <w:r w:rsidRPr="00890AEA">
        <w:rPr>
          <w:bCs/>
        </w:rPr>
        <w:t xml:space="preserve">, категория надежности – </w:t>
      </w:r>
      <w:r w:rsidRPr="00890AEA">
        <w:rPr>
          <w:bCs/>
          <w:lang w:val="en-US"/>
        </w:rPr>
        <w:t>III</w:t>
      </w:r>
      <w:r w:rsidRPr="00890AEA">
        <w:rPr>
          <w:bCs/>
        </w:rPr>
        <w:t>) заявка на технологическое присоединение относится к п.12.1 правил технологического присоединения, утвержденных постановлением Правительства РФ от 27.12.2004 г. № 861. В соответствии с постановлением Правительства РФ от 10.03.2020 г. № 262  о вводе раздела «Х. Особенности технологического присоединения заявителей, указанных в пунктах 12.1 и 14 настоящих Правил», вступившим в силу с 01.07.2020 г., заявку на технологическое присоединение необходимо подать с использованием интерактивных сервисов: портала электросетевых услуг группы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Портал-</w:t>
      </w:r>
      <w:proofErr w:type="spellStart"/>
      <w:r w:rsidRPr="00890AEA">
        <w:rPr>
          <w:bCs/>
        </w:rPr>
        <w:t>ТП</w:t>
      </w:r>
      <w:proofErr w:type="gramStart"/>
      <w:r w:rsidRPr="00890AEA">
        <w:rPr>
          <w:bCs/>
        </w:rPr>
        <w:t>.р</w:t>
      </w:r>
      <w:proofErr w:type="gramEnd"/>
      <w:r w:rsidRPr="00890AEA">
        <w:rPr>
          <w:bCs/>
        </w:rPr>
        <w:t>ф</w:t>
      </w:r>
      <w:proofErr w:type="spellEnd"/>
      <w:r w:rsidRPr="00890AEA">
        <w:rPr>
          <w:bCs/>
        </w:rPr>
        <w:t xml:space="preserve"> (далее – Портал ТП) или мобильного приложения группы компаний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 xml:space="preserve"> – личный кабинет».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  <w:rPr>
          <w:bCs/>
        </w:rPr>
      </w:pPr>
      <w:r w:rsidRPr="00890AEA">
        <w:rPr>
          <w:bCs/>
        </w:rPr>
        <w:lastRenderedPageBreak/>
        <w:t xml:space="preserve">Технические условия для присоединения к электрическим сетям выдаются по форме </w:t>
      </w:r>
      <w:proofErr w:type="gramStart"/>
      <w:r w:rsidRPr="00890AEA">
        <w:rPr>
          <w:bCs/>
        </w:rPr>
        <w:t>согласно Правил</w:t>
      </w:r>
      <w:proofErr w:type="gramEnd"/>
      <w:r w:rsidRPr="00890AEA">
        <w:rPr>
          <w:bCs/>
        </w:rPr>
        <w:t>, являющиеся приложением к договору об осуществлении технологического присоединения, в котором будет указана вся запрашиваемая информация.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rPr>
          <w:bCs/>
        </w:rPr>
        <w:t xml:space="preserve">В настоящее время размер платы за технологическое присоединение определен Приказами Департамента Оренбургской области по ценам и регулированию тарифов № 274-э/э от 17.12.20 г. и № 273-э/э от 17.12.20 г. (ознакомиться можно на официальном сайте: </w:t>
      </w:r>
      <w:r w:rsidRPr="00890AEA">
        <w:rPr>
          <w:bCs/>
          <w:lang w:val="en-US"/>
        </w:rPr>
        <w:t>http</w:t>
      </w:r>
      <w:r w:rsidRPr="00890AEA">
        <w:rPr>
          <w:bCs/>
        </w:rPr>
        <w:t>://</w:t>
      </w:r>
      <w:r w:rsidRPr="00890AEA">
        <w:rPr>
          <w:bCs/>
          <w:lang w:val="en-US"/>
        </w:rPr>
        <w:t>www</w:t>
      </w:r>
      <w:r w:rsidRPr="00890AEA">
        <w:rPr>
          <w:bCs/>
        </w:rPr>
        <w:t>.</w:t>
      </w:r>
      <w:proofErr w:type="spellStart"/>
      <w:r w:rsidRPr="00890AEA">
        <w:rPr>
          <w:bCs/>
          <w:lang w:val="en-US"/>
        </w:rPr>
        <w:t>tarif</w:t>
      </w:r>
      <w:proofErr w:type="spellEnd"/>
      <w:r w:rsidRPr="00890AEA">
        <w:rPr>
          <w:bCs/>
        </w:rPr>
        <w:t>56.</w:t>
      </w:r>
      <w:proofErr w:type="spellStart"/>
      <w:r w:rsidRPr="00890AEA">
        <w:rPr>
          <w:bCs/>
          <w:lang w:val="en-US"/>
        </w:rPr>
        <w:t>ru</w:t>
      </w:r>
      <w:proofErr w:type="spellEnd"/>
      <w:r w:rsidRPr="00890AEA">
        <w:rPr>
          <w:bCs/>
        </w:rPr>
        <w:t>).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 xml:space="preserve">2) техническая возможность подключения объекта к сети </w:t>
      </w:r>
      <w:r w:rsidRPr="00890AEA">
        <w:rPr>
          <w:b/>
          <w:i/>
        </w:rPr>
        <w:t xml:space="preserve">газораспределения </w:t>
      </w:r>
      <w:r w:rsidRPr="00890AEA">
        <w:t xml:space="preserve">имеется. 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Техническая возможность подключения (технологического присоединения) к сетям газораспределения АО «Газпром газораспределение Оренбург» объекта капитального строительства, расположенного на земельном участке, имеется.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Определение технической возможности и выдача технических условий регламентируется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РФ от 30 декабря 2013 года №1314 (далее – Правила №1314).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В соответствии с пунктом 29 Правил 1314 срок действия технических условий, выдаваемых на основании запроса о предоставлении технических условий, составляет 70 рабочих дней.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Постановлением Правительства Российской Федерации от 15.06.2017 №713 утверждена типовая форма запроса о предоставлении технических условий на подключение.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425"/>
        <w:jc w:val="both"/>
      </w:pPr>
      <w:r w:rsidRPr="00890AEA">
        <w:t>Направить запрос можно воспользовавшись сайтом АО «Газпром газораспределение Оренбург» (</w:t>
      </w:r>
      <w:hyperlink r:id="rId10" w:history="1">
        <w:r w:rsidRPr="00890AEA">
          <w:rPr>
            <w:rStyle w:val="ab"/>
            <w:lang w:val="en-US"/>
          </w:rPr>
          <w:t>www</w:t>
        </w:r>
        <w:r w:rsidRPr="00890AEA">
          <w:rPr>
            <w:rStyle w:val="ab"/>
          </w:rPr>
          <w:t>.</w:t>
        </w:r>
        <w:proofErr w:type="spellStart"/>
        <w:r w:rsidRPr="00890AEA">
          <w:rPr>
            <w:rStyle w:val="ab"/>
            <w:lang w:val="en-US"/>
          </w:rPr>
          <w:t>oblgaz</w:t>
        </w:r>
        <w:proofErr w:type="spellEnd"/>
        <w:r w:rsidRPr="00890AEA">
          <w:rPr>
            <w:rStyle w:val="ab"/>
          </w:rPr>
          <w:t>56.</w:t>
        </w:r>
        <w:proofErr w:type="spellStart"/>
        <w:r w:rsidRPr="00890AEA">
          <w:rPr>
            <w:rStyle w:val="ab"/>
            <w:lang w:val="en-US"/>
          </w:rPr>
          <w:t>ru</w:t>
        </w:r>
        <w:proofErr w:type="spellEnd"/>
      </w:hyperlink>
      <w:r w:rsidRPr="00890AEA">
        <w:t xml:space="preserve">) или обратившись в службу «Единое окно» филиала АО «Газпром газораспределение Оренбург» в </w:t>
      </w:r>
      <w:proofErr w:type="spellStart"/>
      <w:r w:rsidRPr="00890AEA">
        <w:t>г</w:t>
      </w:r>
      <w:proofErr w:type="gramStart"/>
      <w:r w:rsidRPr="00890AEA">
        <w:t>.Б</w:t>
      </w:r>
      <w:proofErr w:type="gramEnd"/>
      <w:r w:rsidRPr="00890AEA">
        <w:t>угуруслане</w:t>
      </w:r>
      <w:proofErr w:type="spellEnd"/>
      <w:r w:rsidRPr="00890AEA">
        <w:t xml:space="preserve"> (</w:t>
      </w:r>
      <w:proofErr w:type="spellStart"/>
      <w:r w:rsidRPr="00890AEA">
        <w:t>Бугурусланмежрайгаз</w:t>
      </w:r>
      <w:proofErr w:type="spellEnd"/>
      <w:r w:rsidRPr="00890AEA">
        <w:t xml:space="preserve">), по адресу: </w:t>
      </w:r>
      <w:proofErr w:type="spellStart"/>
      <w:r w:rsidRPr="00890AEA">
        <w:t>г.Бугуруслан</w:t>
      </w:r>
      <w:proofErr w:type="spellEnd"/>
      <w:r w:rsidRPr="00890AEA">
        <w:t xml:space="preserve">, ул. Белинского, 55 или </w:t>
      </w:r>
      <w:proofErr w:type="spellStart"/>
      <w:r w:rsidRPr="00890AEA">
        <w:t>Асекеевский</w:t>
      </w:r>
      <w:proofErr w:type="spellEnd"/>
      <w:r w:rsidRPr="00890AEA">
        <w:t xml:space="preserve"> район, с. Асекеево, ул. Чапаева, 154.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t xml:space="preserve">3) техническая возможность подключения объекта к сети </w:t>
      </w:r>
      <w:r w:rsidRPr="00890AEA">
        <w:rPr>
          <w:b/>
          <w:i/>
        </w:rPr>
        <w:t xml:space="preserve">водоснабжения не </w:t>
      </w:r>
      <w:r w:rsidRPr="00890AEA">
        <w:t>имеется.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t xml:space="preserve">4) техническая возможность подключения объекта к сети </w:t>
      </w:r>
      <w:r w:rsidRPr="00890AEA">
        <w:rPr>
          <w:b/>
          <w:i/>
        </w:rPr>
        <w:t xml:space="preserve">водоотведения </w:t>
      </w:r>
      <w:r w:rsidRPr="00890AEA">
        <w:t>отсутствует.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t xml:space="preserve">5) техническая возможность подключения объекта к сети </w:t>
      </w:r>
      <w:r w:rsidRPr="00890AEA">
        <w:rPr>
          <w:b/>
          <w:i/>
        </w:rPr>
        <w:t xml:space="preserve">теплоснабжения </w:t>
      </w:r>
      <w:r w:rsidRPr="00890AEA">
        <w:t>отсутствует.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right="57" w:firstLine="425"/>
        <w:jc w:val="both"/>
      </w:pPr>
      <w:r w:rsidRPr="00890AEA">
        <w:rPr>
          <w:b/>
        </w:rPr>
        <w:t>Параметры разрешенного строительства</w:t>
      </w:r>
      <w:r w:rsidRPr="00890AEA">
        <w:t>: Предельные размеры земельных участков определить проектом планировки.</w:t>
      </w:r>
    </w:p>
    <w:p w:rsidR="00890AEA" w:rsidRPr="00890AEA" w:rsidRDefault="00890AEA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AEA" w:rsidRPr="00890AEA" w:rsidRDefault="00890AEA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К продаже права на заключение договора аренды сроком на </w:t>
      </w:r>
      <w:r w:rsidRPr="00890AEA">
        <w:rPr>
          <w:rFonts w:ascii="Times New Roman" w:hAnsi="Times New Roman" w:cs="Times New Roman"/>
          <w:b/>
          <w:sz w:val="24"/>
          <w:szCs w:val="24"/>
        </w:rPr>
        <w:t>1</w:t>
      </w:r>
      <w:r w:rsidRPr="00890AEA">
        <w:rPr>
          <w:rFonts w:ascii="Times New Roman" w:hAnsi="Times New Roman" w:cs="Times New Roman"/>
          <w:b/>
          <w:sz w:val="24"/>
          <w:szCs w:val="24"/>
        </w:rPr>
        <w:t>0 лет предлагается: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-567" w:right="5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56:05:1202001:308, площадь 24 кв. м. Местоположение земельного участка: </w:t>
      </w:r>
      <w:proofErr w:type="gramStart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район, ст. Филипповка, ул. Привокзальная, д. 17 «б».</w:t>
      </w:r>
      <w:proofErr w:type="gram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 Категория земельного участка: земли населенных пунктов. Разрешенное использование: для размещения объектов торговли. Сроком аренды на 10 лет. Начальный размер арендной платы в год составляет 9870,00 рублей. Шаг аукциона 296,1 рублей. Размер задатка составляет 7896 рублей;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Технические условия:</w:t>
      </w:r>
    </w:p>
    <w:p w:rsidR="00890AEA" w:rsidRPr="00890AEA" w:rsidRDefault="00890AEA" w:rsidP="00890AEA">
      <w:pPr>
        <w:pStyle w:val="a7"/>
        <w:numPr>
          <w:ilvl w:val="0"/>
          <w:numId w:val="23"/>
        </w:numPr>
        <w:tabs>
          <w:tab w:val="left" w:pos="-567"/>
          <w:tab w:val="left" w:pos="-540"/>
          <w:tab w:val="left" w:pos="435"/>
          <w:tab w:val="center" w:pos="993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AEA">
        <w:rPr>
          <w:rFonts w:ascii="Times New Roman" w:hAnsi="Times New Roman" w:cs="Times New Roman"/>
          <w:sz w:val="24"/>
          <w:szCs w:val="24"/>
        </w:rPr>
        <w:t xml:space="preserve">техническая возможность подключения объекта к сети </w:t>
      </w:r>
      <w:r w:rsidRPr="00890AEA">
        <w:rPr>
          <w:rFonts w:ascii="Times New Roman" w:hAnsi="Times New Roman" w:cs="Times New Roman"/>
          <w:b/>
          <w:i/>
          <w:sz w:val="24"/>
          <w:szCs w:val="24"/>
        </w:rPr>
        <w:t xml:space="preserve">электроснабжения </w:t>
      </w:r>
      <w:r w:rsidRPr="00890AEA">
        <w:rPr>
          <w:rFonts w:ascii="Times New Roman" w:hAnsi="Times New Roman" w:cs="Times New Roman"/>
          <w:sz w:val="24"/>
          <w:szCs w:val="24"/>
        </w:rPr>
        <w:t>имеется.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567"/>
        <w:jc w:val="both"/>
      </w:pPr>
      <w:r w:rsidRPr="00890AEA">
        <w:t>Подключение к электрическим сетям Северного производственного отделения филиала ПАО «</w:t>
      </w:r>
      <w:proofErr w:type="spellStart"/>
      <w:r w:rsidRPr="00890AEA">
        <w:t>Россети</w:t>
      </w:r>
      <w:proofErr w:type="spellEnd"/>
      <w:r w:rsidRPr="00890AEA">
        <w:t xml:space="preserve"> Волга» - «</w:t>
      </w:r>
      <w:proofErr w:type="spellStart"/>
      <w:r w:rsidRPr="00890AEA">
        <w:t>Оренбургэнерго</w:t>
      </w:r>
      <w:proofErr w:type="spellEnd"/>
      <w:r w:rsidRPr="00890AEA">
        <w:t xml:space="preserve">» в настоящий период возможно. 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567"/>
        <w:jc w:val="both"/>
        <w:rPr>
          <w:bCs/>
        </w:rPr>
      </w:pPr>
      <w:r w:rsidRPr="00890AEA">
        <w:t>Для получения технических условий для электроснабжения объекта, который будет располагаться по адресу:</w:t>
      </w:r>
      <w:r w:rsidRPr="00890AEA">
        <w:rPr>
          <w:bCs/>
        </w:rPr>
        <w:t xml:space="preserve"> </w:t>
      </w:r>
      <w:proofErr w:type="gramStart"/>
      <w:r w:rsidRPr="00890AEA">
        <w:rPr>
          <w:bCs/>
        </w:rPr>
        <w:t xml:space="preserve">Оренбургская область, </w:t>
      </w:r>
      <w:proofErr w:type="spellStart"/>
      <w:r w:rsidRPr="00890AEA">
        <w:rPr>
          <w:bCs/>
        </w:rPr>
        <w:t>Асекеевский</w:t>
      </w:r>
      <w:proofErr w:type="spellEnd"/>
      <w:r w:rsidRPr="00890AEA">
        <w:rPr>
          <w:bCs/>
        </w:rPr>
        <w:t xml:space="preserve"> район, ст. Филипповка, ул. Привокзальная, д. 17 «б» с кадастровым номером 56:05:1202001:308,</w:t>
      </w:r>
      <w:r w:rsidRPr="00890AEA">
        <w:t xml:space="preserve"> </w:t>
      </w:r>
      <w:r w:rsidRPr="00890AEA">
        <w:rPr>
          <w:bCs/>
        </w:rPr>
        <w:t xml:space="preserve">необходимо в соответствии с Правилами технологического присоединения </w:t>
      </w:r>
      <w:proofErr w:type="spellStart"/>
      <w:r w:rsidRPr="00890AEA">
        <w:rPr>
          <w:bCs/>
        </w:rPr>
        <w:t>энергопринимающих</w:t>
      </w:r>
      <w:proofErr w:type="spellEnd"/>
      <w:r w:rsidRPr="00890AEA">
        <w:rPr>
          <w:bCs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лицам, к электрическим сетям утвержденными Постановлением Правительства РФ № 861 от 27.12.2004 г. (далее Правила), подать заявку на технологическое присоединение по</w:t>
      </w:r>
      <w:proofErr w:type="gramEnd"/>
      <w:r w:rsidRPr="00890AEA">
        <w:rPr>
          <w:bCs/>
        </w:rPr>
        <w:t xml:space="preserve"> утвержденной форме (п.8 Правил) </w:t>
      </w:r>
      <w:proofErr w:type="gramStart"/>
      <w:r w:rsidRPr="00890AEA">
        <w:rPr>
          <w:bCs/>
        </w:rPr>
        <w:t>укомплектованную</w:t>
      </w:r>
      <w:proofErr w:type="gramEnd"/>
      <w:r w:rsidRPr="00890AEA">
        <w:rPr>
          <w:bCs/>
        </w:rPr>
        <w:t xml:space="preserve"> полным пакетом документов (п.10 Правил).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567"/>
        <w:jc w:val="both"/>
        <w:rPr>
          <w:bCs/>
        </w:rPr>
      </w:pPr>
      <w:r w:rsidRPr="00890AEA">
        <w:rPr>
          <w:bCs/>
        </w:rPr>
        <w:t xml:space="preserve">В соответствии с характеристиками запрашиваемого технологического присоединения (максимальная мощность до 150 кВт, уровень напряжения 0,4 </w:t>
      </w:r>
      <w:proofErr w:type="spellStart"/>
      <w:r w:rsidRPr="00890AEA">
        <w:rPr>
          <w:bCs/>
        </w:rPr>
        <w:t>кВ</w:t>
      </w:r>
      <w:proofErr w:type="spellEnd"/>
      <w:r w:rsidRPr="00890AEA">
        <w:rPr>
          <w:bCs/>
        </w:rPr>
        <w:t xml:space="preserve">, категория надежности – </w:t>
      </w:r>
      <w:r w:rsidRPr="00890AEA">
        <w:rPr>
          <w:bCs/>
          <w:lang w:val="en-US"/>
        </w:rPr>
        <w:t>III</w:t>
      </w:r>
      <w:r w:rsidRPr="00890AEA">
        <w:rPr>
          <w:bCs/>
        </w:rPr>
        <w:t xml:space="preserve">) заявка на технологическое присоединение относится к п.12.1 правил технологического присоединения, утвержденных постановлением Правительства РФ от 27.12.2004 г. № 861. В соответствии с постановлением Правительства РФ от 10.03.2020 г. № 262  о вводе раздела «Х. Особенности технологического присоединения заявителей, указанных в пунктах 12.1 и 14 настоящих Правил», вступившим в силу с 01.07.2020 г., заявку на технологическое присоединение необходимо подать с использованием интерактивных сервисов: портала электросетевых услуг </w:t>
      </w:r>
      <w:r w:rsidRPr="00890AEA">
        <w:rPr>
          <w:bCs/>
        </w:rPr>
        <w:lastRenderedPageBreak/>
        <w:t>группы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Портал-</w:t>
      </w:r>
      <w:proofErr w:type="spellStart"/>
      <w:r w:rsidRPr="00890AEA">
        <w:rPr>
          <w:bCs/>
        </w:rPr>
        <w:t>ТП</w:t>
      </w:r>
      <w:proofErr w:type="gramStart"/>
      <w:r w:rsidRPr="00890AEA">
        <w:rPr>
          <w:bCs/>
        </w:rPr>
        <w:t>.р</w:t>
      </w:r>
      <w:proofErr w:type="gramEnd"/>
      <w:r w:rsidRPr="00890AEA">
        <w:rPr>
          <w:bCs/>
        </w:rPr>
        <w:t>ф</w:t>
      </w:r>
      <w:proofErr w:type="spellEnd"/>
      <w:r w:rsidRPr="00890AEA">
        <w:rPr>
          <w:bCs/>
        </w:rPr>
        <w:t xml:space="preserve"> (далее – Портал ТП) или мобильного приложения группы компаний ПАО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>»: «</w:t>
      </w:r>
      <w:proofErr w:type="spellStart"/>
      <w:r w:rsidRPr="00890AEA">
        <w:rPr>
          <w:bCs/>
        </w:rPr>
        <w:t>Россети</w:t>
      </w:r>
      <w:proofErr w:type="spellEnd"/>
      <w:r w:rsidRPr="00890AEA">
        <w:rPr>
          <w:bCs/>
        </w:rPr>
        <w:t xml:space="preserve"> – личный кабинет».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567"/>
        <w:jc w:val="both"/>
        <w:rPr>
          <w:bCs/>
        </w:rPr>
      </w:pPr>
      <w:r w:rsidRPr="00890AEA">
        <w:rPr>
          <w:bCs/>
        </w:rPr>
        <w:t xml:space="preserve">Технические условия для присоединения к электрическим сетям выдаются по форме </w:t>
      </w:r>
      <w:proofErr w:type="gramStart"/>
      <w:r w:rsidRPr="00890AEA">
        <w:rPr>
          <w:bCs/>
        </w:rPr>
        <w:t>согласно Правил</w:t>
      </w:r>
      <w:proofErr w:type="gramEnd"/>
      <w:r w:rsidRPr="00890AEA">
        <w:rPr>
          <w:bCs/>
        </w:rPr>
        <w:t>, являющиеся приложением к договору об осуществлении технологического присоединения, в котором будет указана вся запрашиваемая информация.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firstLine="567"/>
        <w:jc w:val="both"/>
      </w:pPr>
      <w:r w:rsidRPr="00890AEA">
        <w:rPr>
          <w:bCs/>
        </w:rPr>
        <w:t xml:space="preserve">В настоящее время размер платы за технологическое присоединение определен Приказами Департамента Оренбургской области по ценам и регулированию тарифов № 274-э/э от 17.12.20 г. и № 273-э/э от 17.12.20 г. (ознакомиться можно на официальном сайте: </w:t>
      </w:r>
      <w:r w:rsidRPr="00890AEA">
        <w:rPr>
          <w:bCs/>
          <w:lang w:val="en-US"/>
        </w:rPr>
        <w:t>http</w:t>
      </w:r>
      <w:r w:rsidRPr="00890AEA">
        <w:rPr>
          <w:bCs/>
        </w:rPr>
        <w:t>://</w:t>
      </w:r>
      <w:r w:rsidRPr="00890AEA">
        <w:rPr>
          <w:bCs/>
          <w:lang w:val="en-US"/>
        </w:rPr>
        <w:t>www</w:t>
      </w:r>
      <w:r w:rsidRPr="00890AEA">
        <w:rPr>
          <w:bCs/>
        </w:rPr>
        <w:t>.</w:t>
      </w:r>
      <w:proofErr w:type="spellStart"/>
      <w:r w:rsidRPr="00890AEA">
        <w:rPr>
          <w:bCs/>
          <w:lang w:val="en-US"/>
        </w:rPr>
        <w:t>tarif</w:t>
      </w:r>
      <w:proofErr w:type="spellEnd"/>
      <w:r w:rsidRPr="00890AEA">
        <w:rPr>
          <w:bCs/>
        </w:rPr>
        <w:t>56.</w:t>
      </w:r>
      <w:proofErr w:type="spellStart"/>
      <w:r w:rsidRPr="00890AEA">
        <w:rPr>
          <w:bCs/>
          <w:lang w:val="en-US"/>
        </w:rPr>
        <w:t>ru</w:t>
      </w:r>
      <w:proofErr w:type="spellEnd"/>
      <w:r w:rsidRPr="00890AEA">
        <w:rPr>
          <w:bCs/>
        </w:rPr>
        <w:t>).</w:t>
      </w:r>
    </w:p>
    <w:p w:rsidR="00890AEA" w:rsidRPr="00890AEA" w:rsidRDefault="00890AEA" w:rsidP="00890AEA">
      <w:pPr>
        <w:pStyle w:val="aa"/>
        <w:tabs>
          <w:tab w:val="left" w:pos="-567"/>
          <w:tab w:val="left" w:pos="-540"/>
        </w:tabs>
        <w:spacing w:before="0" w:beforeAutospacing="0" w:after="0" w:afterAutospacing="0"/>
        <w:ind w:left="-567" w:right="57" w:firstLine="567"/>
        <w:jc w:val="both"/>
      </w:pPr>
      <w:r w:rsidRPr="00890AEA">
        <w:rPr>
          <w:b/>
        </w:rPr>
        <w:t>Параметры разрешенного строительства</w:t>
      </w:r>
      <w:r w:rsidRPr="00890AEA">
        <w:t>: Предельные размеры земельного участка определить проектом планировки.</w:t>
      </w:r>
    </w:p>
    <w:p w:rsidR="00BA6335" w:rsidRPr="00890AEA" w:rsidRDefault="00BA6335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6335" w:rsidRPr="00890AEA" w:rsidRDefault="00BA6335" w:rsidP="00890AEA">
      <w:pPr>
        <w:tabs>
          <w:tab w:val="left" w:pos="-567"/>
          <w:tab w:val="left" w:pos="-54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К продаже права на заключение договоров купли-продажи предлагаются:</w:t>
      </w:r>
    </w:p>
    <w:p w:rsidR="00890AEA" w:rsidRPr="00890AEA" w:rsidRDefault="00890AEA" w:rsidP="00890AEA">
      <w:pPr>
        <w:tabs>
          <w:tab w:val="left" w:pos="-567"/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>емельный участок с кадастровым номером 56:05:1901001:2180, площадь 3397 кв. м. Местоположение зе</w:t>
      </w:r>
      <w:bookmarkStart w:id="0" w:name="_GoBack"/>
      <w:bookmarkEnd w:id="0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Чкаловский сельсовет, Чкаловский поселок, Центральная улица, участок 2к. Категория земельного участка: земли населенных пунктов. Разрешенное использование: для обеспечения сельскохозяйственного производства. В отношении земельного участка установлены ограничения: установление охранных зон для объекта электросетевого хозяйства № 56:05-6.248, 56:05-6.289. Начальный размер цены продажи составляет 44787,00 рублей. Шаг аукциона 1343,61 рубля. Размер задатка составляет 35829,6 рублей. </w:t>
      </w:r>
    </w:p>
    <w:p w:rsidR="00BA6335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0AEA">
        <w:rPr>
          <w:rFonts w:ascii="Times New Roman" w:hAnsi="Times New Roman" w:cs="Times New Roman"/>
          <w:sz w:val="24"/>
          <w:szCs w:val="24"/>
        </w:rPr>
        <w:t>З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емельный участок с кадастровым номером 56:05:1903001:614, площадь 10754 кв. м. Местоположение земельного участка: Российская Федерация, Оренбургская область,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район, сельское поселение </w:t>
      </w:r>
      <w:proofErr w:type="spellStart"/>
      <w:r w:rsidRPr="00890AEA">
        <w:rPr>
          <w:rFonts w:ascii="Times New Roman" w:hAnsi="Times New Roman" w:cs="Times New Roman"/>
          <w:bCs/>
          <w:sz w:val="24"/>
          <w:szCs w:val="24"/>
        </w:rPr>
        <w:t>Заглядинский</w:t>
      </w:r>
      <w:proofErr w:type="spell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сельсовет, Отделение 3 поселок, Новостройка улица, земельный участок № 38Б. Категория земельного участка: земли населенных пунктов. Разрешенное использование: для обеспечения сельскохозяйственного производства (код расчета вида использования 01:181). В отношении земельного участка установлены ограничения: установление охранных зон для объекта электросетевого хозяйства № </w:t>
      </w:r>
      <w:r w:rsidRPr="00890AEA">
        <w:rPr>
          <w:rFonts w:ascii="Times New Roman" w:hAnsi="Times New Roman" w:cs="Times New Roman"/>
          <w:color w:val="000000"/>
          <w:sz w:val="24"/>
          <w:szCs w:val="24"/>
        </w:rPr>
        <w:t xml:space="preserve">56:05-6.261. </w:t>
      </w:r>
      <w:r w:rsidRPr="00890AEA">
        <w:rPr>
          <w:rFonts w:ascii="Times New Roman" w:hAnsi="Times New Roman" w:cs="Times New Roman"/>
          <w:bCs/>
          <w:sz w:val="24"/>
          <w:szCs w:val="24"/>
        </w:rPr>
        <w:t>Начальный размер цены продажи составляет 122491,00 рублей. Шаг аукциона 3674,73 рубля. Размер задатка составляет 97992,80 рубля.</w:t>
      </w:r>
    </w:p>
    <w:p w:rsidR="00890AEA" w:rsidRPr="00890AEA" w:rsidRDefault="00890AEA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07FC" w:rsidRPr="00890AEA" w:rsidRDefault="005007FC" w:rsidP="00890AEA">
      <w:pPr>
        <w:tabs>
          <w:tab w:val="left" w:pos="-540"/>
          <w:tab w:val="left" w:pos="4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 xml:space="preserve">Голосовали: </w:t>
      </w:r>
      <w:r w:rsidR="006918F1" w:rsidRPr="00890AEA">
        <w:rPr>
          <w:rFonts w:ascii="Times New Roman" w:hAnsi="Times New Roman" w:cs="Times New Roman"/>
          <w:bCs/>
          <w:sz w:val="24"/>
          <w:szCs w:val="24"/>
        </w:rPr>
        <w:t>«ЗА»- (</w:t>
      </w:r>
      <w:r w:rsidR="00890AEA" w:rsidRPr="00890AEA">
        <w:rPr>
          <w:rFonts w:ascii="Times New Roman" w:hAnsi="Times New Roman" w:cs="Times New Roman"/>
          <w:bCs/>
          <w:sz w:val="24"/>
          <w:szCs w:val="24"/>
        </w:rPr>
        <w:t>5</w:t>
      </w:r>
      <w:r w:rsidRPr="00890AEA">
        <w:rPr>
          <w:rFonts w:ascii="Times New Roman" w:hAnsi="Times New Roman" w:cs="Times New Roman"/>
          <w:bCs/>
          <w:sz w:val="24"/>
          <w:szCs w:val="24"/>
        </w:rPr>
        <w:t>);</w:t>
      </w:r>
    </w:p>
    <w:p w:rsidR="00191552" w:rsidRPr="00890AEA" w:rsidRDefault="00191552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>« Против»-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нет.</w:t>
      </w:r>
    </w:p>
    <w:p w:rsidR="00191552" w:rsidRPr="00890AEA" w:rsidRDefault="00191552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Cs/>
          <w:sz w:val="24"/>
          <w:szCs w:val="24"/>
        </w:rPr>
        <w:t>Решение принято.</w:t>
      </w:r>
    </w:p>
    <w:p w:rsidR="006550EF" w:rsidRPr="00890AEA" w:rsidRDefault="006550EF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09AD" w:rsidRPr="00890AEA" w:rsidRDefault="006550EF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D909AD" w:rsidRPr="00890AEA">
        <w:rPr>
          <w:rFonts w:ascii="Times New Roman" w:hAnsi="Times New Roman" w:cs="Times New Roman"/>
          <w:b/>
          <w:bCs/>
          <w:sz w:val="24"/>
          <w:szCs w:val="24"/>
        </w:rPr>
        <w:t>ата начала приема</w:t>
      </w:r>
      <w:r w:rsidR="00192FEA" w:rsidRPr="00890AEA">
        <w:rPr>
          <w:rFonts w:ascii="Times New Roman" w:hAnsi="Times New Roman" w:cs="Times New Roman"/>
          <w:b/>
          <w:bCs/>
          <w:sz w:val="24"/>
          <w:szCs w:val="24"/>
        </w:rPr>
        <w:t xml:space="preserve"> заявок на участие в аукционе: 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541CCF" w:rsidRPr="00890AEA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8688F" w:rsidRPr="00890AE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41CCF" w:rsidRPr="00890AE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909AD" w:rsidRPr="00890A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09AD" w:rsidRPr="00890AEA">
        <w:rPr>
          <w:rFonts w:ascii="Times New Roman" w:hAnsi="Times New Roman" w:cs="Times New Roman"/>
          <w:b/>
          <w:bCs/>
          <w:sz w:val="24"/>
          <w:szCs w:val="24"/>
        </w:rPr>
        <w:t>года.</w:t>
      </w:r>
    </w:p>
    <w:p w:rsidR="00D909AD" w:rsidRPr="00890AEA" w:rsidRDefault="006550EF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D909AD" w:rsidRPr="00890AEA">
        <w:rPr>
          <w:rFonts w:ascii="Times New Roman" w:hAnsi="Times New Roman" w:cs="Times New Roman"/>
          <w:b/>
          <w:bCs/>
          <w:sz w:val="24"/>
          <w:szCs w:val="24"/>
        </w:rPr>
        <w:t>ата окончания приема заявок на участие в аукционе</w:t>
      </w:r>
      <w:r w:rsidR="00D909AD" w:rsidRPr="00890AE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6335" w:rsidRPr="00890AE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41CCF" w:rsidRPr="00890AEA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8688F" w:rsidRPr="00890AE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Pr="00890AE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909AD" w:rsidRPr="00890AEA">
        <w:rPr>
          <w:rFonts w:ascii="Times New Roman" w:hAnsi="Times New Roman" w:cs="Times New Roman"/>
          <w:b/>
          <w:bCs/>
          <w:sz w:val="24"/>
          <w:szCs w:val="24"/>
        </w:rPr>
        <w:t xml:space="preserve"> года (включительно).</w:t>
      </w:r>
    </w:p>
    <w:p w:rsidR="00D909AD" w:rsidRPr="00890AEA" w:rsidRDefault="00D909AD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/>
          <w:bCs/>
          <w:sz w:val="24"/>
          <w:szCs w:val="24"/>
        </w:rPr>
        <w:t>Время и место приема заявок: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по рабочим дням с 9.00 до 13.00 и с 14.00 до 17.00 местного времени по адресу: Оренбургская область, Асекеевский район, с. Асекеево, ул. Чапаева, 28, </w:t>
      </w:r>
      <w:r w:rsidRPr="00890AEA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и земельными ресурсами администрации района. </w:t>
      </w:r>
      <w:r w:rsidRPr="00890AEA">
        <w:rPr>
          <w:rFonts w:ascii="Times New Roman" w:hAnsi="Times New Roman" w:cs="Times New Roman"/>
          <w:bCs/>
          <w:sz w:val="24"/>
          <w:szCs w:val="24"/>
        </w:rPr>
        <w:t>Контактный телефон 8(35351) 2-03-42.</w:t>
      </w:r>
    </w:p>
    <w:p w:rsidR="00E758FD" w:rsidRPr="00890AEA" w:rsidRDefault="00E758FD" w:rsidP="00890AEA">
      <w:pPr>
        <w:tabs>
          <w:tab w:val="left" w:pos="-540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90AEA">
        <w:rPr>
          <w:rFonts w:ascii="Times New Roman" w:hAnsi="Times New Roman" w:cs="Times New Roman"/>
          <w:b/>
          <w:sz w:val="24"/>
          <w:szCs w:val="24"/>
        </w:rPr>
        <w:t>Порядок подачи заявок</w:t>
      </w:r>
      <w:r w:rsidRPr="00890AEA">
        <w:rPr>
          <w:rFonts w:ascii="Times New Roman" w:hAnsi="Times New Roman" w:cs="Times New Roman"/>
          <w:sz w:val="24"/>
          <w:szCs w:val="24"/>
        </w:rPr>
        <w:t xml:space="preserve">: Заявки на участие в аукционе подаются лично, на бумажном носителе, в 2-х экземплярах путем вручения их </w:t>
      </w:r>
      <w:r w:rsidR="00972043" w:rsidRPr="00890AEA">
        <w:rPr>
          <w:rFonts w:ascii="Times New Roman" w:hAnsi="Times New Roman" w:cs="Times New Roman"/>
          <w:sz w:val="24"/>
          <w:szCs w:val="24"/>
        </w:rPr>
        <w:t>организатору аукциона</w:t>
      </w:r>
      <w:r w:rsidRPr="00890AEA">
        <w:rPr>
          <w:rFonts w:ascii="Times New Roman" w:hAnsi="Times New Roman" w:cs="Times New Roman"/>
          <w:sz w:val="24"/>
          <w:szCs w:val="24"/>
        </w:rPr>
        <w:t xml:space="preserve">. Одно лицо имеет право подать только одну заявку. Заявка на 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считается принятой </w:t>
      </w:r>
      <w:r w:rsidR="00972043" w:rsidRPr="00890AEA">
        <w:rPr>
          <w:rFonts w:ascii="Times New Roman" w:hAnsi="Times New Roman" w:cs="Times New Roman"/>
          <w:sz w:val="24"/>
          <w:szCs w:val="24"/>
        </w:rPr>
        <w:t>организатором аукциона</w:t>
      </w:r>
      <w:r w:rsidRPr="00890AEA">
        <w:rPr>
          <w:rFonts w:ascii="Times New Roman" w:hAnsi="Times New Roman" w:cs="Times New Roman"/>
          <w:sz w:val="24"/>
          <w:szCs w:val="24"/>
        </w:rPr>
        <w:t>, если ей присвоен регистрационный номер, поставлена отметка о дате и времени приема заявки с точностью до минут.</w:t>
      </w:r>
    </w:p>
    <w:p w:rsidR="00D909AD" w:rsidRPr="00890AEA" w:rsidRDefault="00D909AD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Дата рассмотрения заявок и документов  претендентов, а также признание претендентов участниками аукциона </w:t>
      </w:r>
      <w:r w:rsidR="00BA6335" w:rsidRPr="00890AE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550EF" w:rsidRPr="00890AEA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8688F" w:rsidRPr="00890AE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550EF" w:rsidRPr="00890AE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года в 11.00 часов местного времени по адресу: </w:t>
      </w:r>
      <w:proofErr w:type="gramStart"/>
      <w:r w:rsidRPr="00890AEA">
        <w:rPr>
          <w:rFonts w:ascii="Times New Roman" w:hAnsi="Times New Roman" w:cs="Times New Roman"/>
          <w:bCs/>
          <w:sz w:val="24"/>
          <w:szCs w:val="24"/>
        </w:rPr>
        <w:t>Оренбургская область, Асекеевский район, с. Асекеево, ул. Чапаева, 28</w:t>
      </w:r>
      <w:r w:rsidR="00707065" w:rsidRPr="00890AEA">
        <w:rPr>
          <w:rFonts w:ascii="Times New Roman" w:hAnsi="Times New Roman" w:cs="Times New Roman"/>
          <w:bCs/>
          <w:sz w:val="24"/>
          <w:szCs w:val="24"/>
        </w:rPr>
        <w:t>, зал заседания администрации МО «</w:t>
      </w:r>
      <w:proofErr w:type="spellStart"/>
      <w:r w:rsidR="00707065"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="00707065" w:rsidRPr="00890AEA">
        <w:rPr>
          <w:rFonts w:ascii="Times New Roman" w:hAnsi="Times New Roman" w:cs="Times New Roman"/>
          <w:bCs/>
          <w:sz w:val="24"/>
          <w:szCs w:val="24"/>
        </w:rPr>
        <w:t xml:space="preserve"> район» Оренбургской области</w:t>
      </w:r>
      <w:r w:rsidRPr="00890AE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90AEA">
        <w:rPr>
          <w:rFonts w:ascii="Times New Roman" w:hAnsi="Times New Roman" w:cs="Times New Roman"/>
          <w:bCs/>
          <w:sz w:val="24"/>
          <w:szCs w:val="24"/>
        </w:rPr>
        <w:t xml:space="preserve"> Контактный телефон (8 353 51) 2-03-42.</w:t>
      </w:r>
    </w:p>
    <w:p w:rsidR="00D909AD" w:rsidRPr="00890AEA" w:rsidRDefault="00D909AD" w:rsidP="00890AEA">
      <w:pPr>
        <w:tabs>
          <w:tab w:val="left" w:pos="-709"/>
          <w:tab w:val="left" w:pos="-540"/>
          <w:tab w:val="left" w:pos="0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bCs/>
          <w:sz w:val="24"/>
          <w:szCs w:val="24"/>
        </w:rPr>
        <w:t>Задаток на право</w:t>
      </w:r>
      <w:r w:rsidR="00707065" w:rsidRPr="00890AEA">
        <w:rPr>
          <w:rFonts w:ascii="Times New Roman" w:hAnsi="Times New Roman" w:cs="Times New Roman"/>
          <w:bCs/>
          <w:sz w:val="24"/>
          <w:szCs w:val="24"/>
        </w:rPr>
        <w:t xml:space="preserve"> участия в аукционе составляет 8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0% от начального размера арендной платы </w:t>
      </w:r>
      <w:r w:rsidR="00707065" w:rsidRPr="00890AEA">
        <w:rPr>
          <w:rFonts w:ascii="Times New Roman" w:hAnsi="Times New Roman" w:cs="Times New Roman"/>
          <w:bCs/>
          <w:sz w:val="24"/>
          <w:szCs w:val="24"/>
        </w:rPr>
        <w:t xml:space="preserve">или цены продажи 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и перечисляется на </w:t>
      </w:r>
      <w:r w:rsidR="002570FB" w:rsidRPr="00890AEA">
        <w:rPr>
          <w:rFonts w:ascii="Times New Roman" w:hAnsi="Times New Roman" w:cs="Times New Roman"/>
          <w:sz w:val="24"/>
          <w:szCs w:val="24"/>
        </w:rPr>
        <w:t xml:space="preserve">расчетный счет </w:t>
      </w:r>
      <w:r w:rsidR="002570FB" w:rsidRPr="00890AEA">
        <w:rPr>
          <w:rFonts w:ascii="Times New Roman" w:hAnsi="Times New Roman" w:cs="Times New Roman"/>
          <w:bCs/>
          <w:sz w:val="24"/>
          <w:szCs w:val="24"/>
        </w:rPr>
        <w:t>УФК по Оренбургской области (Администрация МО «</w:t>
      </w:r>
      <w:proofErr w:type="spellStart"/>
      <w:r w:rsidR="002570FB" w:rsidRPr="00890AEA">
        <w:rPr>
          <w:rFonts w:ascii="Times New Roman" w:hAnsi="Times New Roman" w:cs="Times New Roman"/>
          <w:bCs/>
          <w:sz w:val="24"/>
          <w:szCs w:val="24"/>
        </w:rPr>
        <w:t>Асекеевский</w:t>
      </w:r>
      <w:proofErr w:type="spellEnd"/>
      <w:r w:rsidR="002570FB" w:rsidRPr="00890AEA">
        <w:rPr>
          <w:rFonts w:ascii="Times New Roman" w:hAnsi="Times New Roman" w:cs="Times New Roman"/>
          <w:bCs/>
          <w:sz w:val="24"/>
          <w:szCs w:val="24"/>
        </w:rPr>
        <w:t xml:space="preserve"> район», </w:t>
      </w:r>
      <w:proofErr w:type="spellStart"/>
      <w:r w:rsidR="002570FB" w:rsidRPr="00890AEA"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 w:rsidR="002570FB" w:rsidRPr="00890AEA">
        <w:rPr>
          <w:rFonts w:ascii="Times New Roman" w:hAnsi="Times New Roman" w:cs="Times New Roman"/>
          <w:bCs/>
          <w:sz w:val="24"/>
          <w:szCs w:val="24"/>
        </w:rPr>
        <w:t xml:space="preserve">. 05533005110), счет 03232643536070005300, корр. счет 40102810545370000045, наименование банка: ОТДЕЛЕНИЕ ОРЕНБУРГ БАНКА </w:t>
      </w:r>
      <w:r w:rsidR="002570FB" w:rsidRPr="00890AEA">
        <w:rPr>
          <w:rFonts w:ascii="Times New Roman" w:hAnsi="Times New Roman" w:cs="Times New Roman"/>
          <w:bCs/>
          <w:sz w:val="24"/>
          <w:szCs w:val="24"/>
        </w:rPr>
        <w:lastRenderedPageBreak/>
        <w:t>РОССИИ//УФК по Оренбургской области, г. Оренбург, БИК 015354008, ИНН 5622003662, КПП 562201001.</w:t>
      </w:r>
    </w:p>
    <w:p w:rsidR="00707065" w:rsidRPr="00890AEA" w:rsidRDefault="00D909AD" w:rsidP="00890AEA">
      <w:pPr>
        <w:tabs>
          <w:tab w:val="left" w:pos="-540"/>
          <w:tab w:val="left" w:pos="-284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Задаток должен поступить на расчетный счет Продавца не позднее 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6550EF" w:rsidRPr="00890AEA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90AEA" w:rsidRPr="00890A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550EF" w:rsidRPr="00890AEA">
        <w:rPr>
          <w:rFonts w:ascii="Times New Roman" w:hAnsi="Times New Roman" w:cs="Times New Roman"/>
          <w:b/>
          <w:bCs/>
          <w:sz w:val="24"/>
          <w:szCs w:val="24"/>
        </w:rPr>
        <w:t>.2021</w:t>
      </w:r>
      <w:r w:rsidR="002570FB" w:rsidRPr="00890A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70FB" w:rsidRPr="00890AEA">
        <w:rPr>
          <w:rFonts w:ascii="Times New Roman" w:hAnsi="Times New Roman" w:cs="Times New Roman"/>
          <w:b/>
          <w:bCs/>
          <w:sz w:val="24"/>
          <w:szCs w:val="24"/>
        </w:rPr>
        <w:t xml:space="preserve">года </w:t>
      </w:r>
      <w:r w:rsidR="00707065" w:rsidRPr="00890AE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570FB" w:rsidRPr="00890AEA">
        <w:rPr>
          <w:rFonts w:ascii="Times New Roman" w:hAnsi="Times New Roman" w:cs="Times New Roman"/>
          <w:b/>
          <w:bCs/>
          <w:sz w:val="24"/>
          <w:szCs w:val="24"/>
        </w:rPr>
        <w:t>включительно</w:t>
      </w:r>
      <w:r w:rsidR="00707065" w:rsidRPr="00890AE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570FB" w:rsidRPr="00890AE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90AEA">
        <w:rPr>
          <w:rFonts w:ascii="Times New Roman" w:hAnsi="Times New Roman" w:cs="Times New Roman"/>
          <w:bCs/>
          <w:sz w:val="24"/>
          <w:szCs w:val="24"/>
        </w:rPr>
        <w:t xml:space="preserve">Задаток вносится единым платежом. </w:t>
      </w:r>
      <w:r w:rsidR="00707065" w:rsidRPr="00890AEA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D909AD" w:rsidRPr="00890AEA" w:rsidRDefault="00707065" w:rsidP="00890AEA">
      <w:pPr>
        <w:tabs>
          <w:tab w:val="left" w:pos="-540"/>
          <w:tab w:val="left" w:pos="-284"/>
        </w:tabs>
        <w:spacing w:after="0" w:line="240" w:lineRule="auto"/>
        <w:ind w:left="-567" w:right="5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AEA">
        <w:rPr>
          <w:rFonts w:ascii="Times New Roman" w:hAnsi="Times New Roman" w:cs="Times New Roman"/>
          <w:sz w:val="24"/>
          <w:szCs w:val="24"/>
        </w:rPr>
        <w:t>В случае неявки участника аукциона на аукцион, Продавец не возвращает оплаченный задаток участнику аукциона.</w:t>
      </w:r>
    </w:p>
    <w:p w:rsidR="000A3350" w:rsidRPr="00016E10" w:rsidRDefault="000A3350" w:rsidP="00142775">
      <w:pPr>
        <w:tabs>
          <w:tab w:val="left" w:pos="-709"/>
          <w:tab w:val="left" w:pos="-540"/>
          <w:tab w:val="left" w:pos="0"/>
          <w:tab w:val="left" w:pos="142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7F08" w:rsidRPr="00016E10" w:rsidRDefault="00192FEA" w:rsidP="00142775">
      <w:pPr>
        <w:tabs>
          <w:tab w:val="left" w:pos="-709"/>
          <w:tab w:val="left" w:pos="-540"/>
          <w:tab w:val="left" w:pos="0"/>
          <w:tab w:val="left" w:pos="142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Дата проведения аукциона: </w:t>
      </w:r>
      <w:r w:rsidR="00890AE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2570F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90AE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8688F" w:rsidRPr="00016E1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550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909AD"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 года.</w:t>
      </w:r>
    </w:p>
    <w:p w:rsidR="00D909AD" w:rsidRPr="00016E10" w:rsidRDefault="00D909AD" w:rsidP="00142775">
      <w:pPr>
        <w:tabs>
          <w:tab w:val="left" w:pos="-709"/>
          <w:tab w:val="left" w:pos="-540"/>
          <w:tab w:val="left" w:pos="0"/>
          <w:tab w:val="left" w:pos="142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E10">
        <w:rPr>
          <w:rFonts w:ascii="Times New Roman" w:hAnsi="Times New Roman" w:cs="Times New Roman"/>
          <w:b/>
          <w:bCs/>
          <w:sz w:val="24"/>
          <w:szCs w:val="24"/>
        </w:rPr>
        <w:t>Место проведения аукциона:</w:t>
      </w:r>
      <w:r w:rsidRPr="00016E1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16E10">
        <w:rPr>
          <w:rFonts w:ascii="Times New Roman" w:hAnsi="Times New Roman" w:cs="Times New Roman"/>
          <w:bCs/>
          <w:sz w:val="24"/>
          <w:szCs w:val="24"/>
        </w:rPr>
        <w:t>Оренбургская область, Асекеевский район,  с. Асекеево, ул. Чапаева, 28, зал заседания администрации МО «Асекеевский район».</w:t>
      </w:r>
      <w:proofErr w:type="gramEnd"/>
    </w:p>
    <w:p w:rsidR="00C31E8D" w:rsidRPr="00016E10" w:rsidRDefault="00C31E8D" w:rsidP="0024326C">
      <w:pPr>
        <w:tabs>
          <w:tab w:val="left" w:pos="0"/>
        </w:tabs>
        <w:spacing w:after="0" w:line="20" w:lineRule="atLeast"/>
        <w:ind w:left="-1134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688F" w:rsidRPr="00016E10" w:rsidRDefault="0028688F" w:rsidP="0028688F">
      <w:pPr>
        <w:tabs>
          <w:tab w:val="left" w:pos="0"/>
        </w:tabs>
        <w:spacing w:after="0" w:line="20" w:lineRule="atLeast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E10">
        <w:rPr>
          <w:rFonts w:ascii="Times New Roman" w:hAnsi="Times New Roman" w:cs="Times New Roman"/>
          <w:b/>
          <w:bCs/>
          <w:sz w:val="24"/>
          <w:szCs w:val="24"/>
        </w:rPr>
        <w:t xml:space="preserve">Голосовали: </w:t>
      </w:r>
      <w:r w:rsidR="00142775" w:rsidRPr="00016E10">
        <w:rPr>
          <w:rFonts w:ascii="Times New Roman" w:hAnsi="Times New Roman" w:cs="Times New Roman"/>
          <w:bCs/>
          <w:sz w:val="24"/>
          <w:szCs w:val="24"/>
        </w:rPr>
        <w:t>«ЗА» - (</w:t>
      </w:r>
      <w:r w:rsidR="00890AEA">
        <w:rPr>
          <w:rFonts w:ascii="Times New Roman" w:hAnsi="Times New Roman" w:cs="Times New Roman"/>
          <w:bCs/>
          <w:sz w:val="24"/>
          <w:szCs w:val="24"/>
        </w:rPr>
        <w:t>5</w:t>
      </w:r>
      <w:r w:rsidRPr="00016E10">
        <w:rPr>
          <w:rFonts w:ascii="Times New Roman" w:hAnsi="Times New Roman" w:cs="Times New Roman"/>
          <w:bCs/>
          <w:sz w:val="24"/>
          <w:szCs w:val="24"/>
        </w:rPr>
        <w:t>);</w:t>
      </w:r>
    </w:p>
    <w:p w:rsidR="0028688F" w:rsidRPr="00016E10" w:rsidRDefault="0028688F" w:rsidP="0028688F">
      <w:pPr>
        <w:tabs>
          <w:tab w:val="left" w:pos="0"/>
        </w:tabs>
        <w:spacing w:after="0" w:line="20" w:lineRule="atLeast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E10">
        <w:rPr>
          <w:rFonts w:ascii="Times New Roman" w:hAnsi="Times New Roman" w:cs="Times New Roman"/>
          <w:b/>
          <w:bCs/>
          <w:sz w:val="24"/>
          <w:szCs w:val="24"/>
        </w:rPr>
        <w:t>«Против»-</w:t>
      </w:r>
      <w:r w:rsidRPr="00016E10">
        <w:rPr>
          <w:rFonts w:ascii="Times New Roman" w:hAnsi="Times New Roman" w:cs="Times New Roman"/>
          <w:bCs/>
          <w:sz w:val="24"/>
          <w:szCs w:val="24"/>
        </w:rPr>
        <w:t xml:space="preserve"> нет.</w:t>
      </w:r>
    </w:p>
    <w:p w:rsidR="00492161" w:rsidRDefault="00492161" w:rsidP="00492161">
      <w:pPr>
        <w:tabs>
          <w:tab w:val="left" w:pos="0"/>
          <w:tab w:val="left" w:pos="1985"/>
          <w:tab w:val="left" w:pos="7513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0815E6" w:rsidRDefault="000815E6" w:rsidP="00492161">
      <w:pPr>
        <w:tabs>
          <w:tab w:val="left" w:pos="0"/>
          <w:tab w:val="left" w:pos="3119"/>
          <w:tab w:val="left" w:pos="6704"/>
          <w:tab w:val="left" w:pos="7513"/>
        </w:tabs>
        <w:spacing w:after="0" w:line="480" w:lineRule="auto"/>
        <w:ind w:left="-567" w:firstLine="56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16E10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Председатель Комиссии</w:t>
      </w:r>
      <w:r w:rsidRPr="00016E10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 w:rsidRPr="00016E1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А.С. </w:t>
      </w:r>
      <w:proofErr w:type="spellStart"/>
      <w:r w:rsidRPr="00016E10">
        <w:rPr>
          <w:rFonts w:ascii="Times New Roman" w:hAnsi="Times New Roman" w:cs="Times New Roman"/>
          <w:color w:val="000000"/>
          <w:spacing w:val="-7"/>
          <w:sz w:val="24"/>
          <w:szCs w:val="24"/>
        </w:rPr>
        <w:t>Шабаев</w:t>
      </w:r>
      <w:proofErr w:type="spellEnd"/>
    </w:p>
    <w:p w:rsidR="0028688F" w:rsidRPr="00016E10" w:rsidRDefault="0028688F" w:rsidP="00492161">
      <w:pPr>
        <w:shd w:val="clear" w:color="auto" w:fill="FFFFFF"/>
        <w:tabs>
          <w:tab w:val="left" w:pos="7513"/>
        </w:tabs>
        <w:spacing w:after="0" w:line="48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016E10">
        <w:rPr>
          <w:rFonts w:ascii="Times New Roman" w:hAnsi="Times New Roman" w:cs="Times New Roman"/>
          <w:color w:val="000000"/>
          <w:spacing w:val="-6"/>
          <w:sz w:val="24"/>
          <w:szCs w:val="24"/>
        </w:rPr>
        <w:t>Секретарь комиссии:</w:t>
      </w:r>
      <w:r w:rsidRPr="00016E10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016E10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016E10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="0042280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 </w:t>
      </w:r>
      <w:r w:rsidR="00097AF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</w:t>
      </w:r>
      <w:r w:rsidR="0042280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16E10">
        <w:rPr>
          <w:rFonts w:ascii="Times New Roman" w:hAnsi="Times New Roman" w:cs="Times New Roman"/>
          <w:sz w:val="24"/>
          <w:szCs w:val="24"/>
        </w:rPr>
        <w:t xml:space="preserve">А.И. </w:t>
      </w:r>
      <w:proofErr w:type="spellStart"/>
      <w:r w:rsidRPr="00016E10">
        <w:rPr>
          <w:rFonts w:ascii="Times New Roman" w:hAnsi="Times New Roman" w:cs="Times New Roman"/>
          <w:sz w:val="24"/>
          <w:szCs w:val="24"/>
        </w:rPr>
        <w:t>Шавалеева</w:t>
      </w:r>
      <w:proofErr w:type="spellEnd"/>
    </w:p>
    <w:p w:rsidR="006550EF" w:rsidRDefault="0028688F" w:rsidP="00492161">
      <w:pPr>
        <w:shd w:val="clear" w:color="auto" w:fill="FFFFFF"/>
        <w:tabs>
          <w:tab w:val="left" w:pos="1276"/>
          <w:tab w:val="left" w:pos="7513"/>
        </w:tabs>
        <w:spacing w:after="0" w:line="48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016E10">
        <w:rPr>
          <w:rFonts w:ascii="Times New Roman" w:hAnsi="Times New Roman" w:cs="Times New Roman"/>
          <w:color w:val="000000"/>
          <w:spacing w:val="-6"/>
          <w:sz w:val="24"/>
          <w:szCs w:val="24"/>
        </w:rPr>
        <w:t>Члены комиссии:</w:t>
      </w:r>
      <w:r w:rsidRPr="00016E10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016E10">
        <w:rPr>
          <w:rFonts w:ascii="Times New Roman" w:hAnsi="Times New Roman" w:cs="Times New Roman"/>
          <w:sz w:val="24"/>
          <w:szCs w:val="24"/>
        </w:rPr>
        <w:tab/>
      </w:r>
      <w:r w:rsidR="0042280E">
        <w:rPr>
          <w:rFonts w:ascii="Times New Roman" w:hAnsi="Times New Roman" w:cs="Times New Roman"/>
          <w:sz w:val="24"/>
          <w:szCs w:val="24"/>
        </w:rPr>
        <w:t xml:space="preserve">     </w:t>
      </w:r>
      <w:r w:rsidR="00097AFB">
        <w:rPr>
          <w:rFonts w:ascii="Times New Roman" w:hAnsi="Times New Roman" w:cs="Times New Roman"/>
          <w:sz w:val="24"/>
          <w:szCs w:val="24"/>
        </w:rPr>
        <w:t xml:space="preserve">   </w:t>
      </w:r>
      <w:r w:rsidR="0042280E">
        <w:rPr>
          <w:rFonts w:ascii="Times New Roman" w:hAnsi="Times New Roman" w:cs="Times New Roman"/>
          <w:sz w:val="24"/>
          <w:szCs w:val="24"/>
        </w:rPr>
        <w:t xml:space="preserve">   </w:t>
      </w:r>
      <w:r w:rsidR="006550EF">
        <w:rPr>
          <w:rFonts w:ascii="Times New Roman" w:hAnsi="Times New Roman" w:cs="Times New Roman"/>
          <w:sz w:val="24"/>
          <w:szCs w:val="24"/>
        </w:rPr>
        <w:t xml:space="preserve"> А.В. Абрамова</w:t>
      </w:r>
    </w:p>
    <w:p w:rsidR="0028688F" w:rsidRPr="00016E10" w:rsidRDefault="0028688F" w:rsidP="00492161">
      <w:pPr>
        <w:shd w:val="clear" w:color="auto" w:fill="FFFFFF"/>
        <w:tabs>
          <w:tab w:val="left" w:pos="1276"/>
          <w:tab w:val="left" w:pos="7513"/>
        </w:tabs>
        <w:spacing w:after="0" w:line="48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016E10">
        <w:rPr>
          <w:rFonts w:ascii="Times New Roman" w:hAnsi="Times New Roman" w:cs="Times New Roman"/>
          <w:sz w:val="24"/>
          <w:szCs w:val="24"/>
        </w:rPr>
        <w:tab/>
      </w:r>
      <w:r w:rsidR="006550EF">
        <w:rPr>
          <w:rFonts w:ascii="Times New Roman" w:hAnsi="Times New Roman" w:cs="Times New Roman"/>
          <w:sz w:val="24"/>
          <w:szCs w:val="24"/>
        </w:rPr>
        <w:tab/>
      </w:r>
      <w:r w:rsidR="00890AEA">
        <w:rPr>
          <w:rFonts w:ascii="Times New Roman" w:hAnsi="Times New Roman" w:cs="Times New Roman"/>
          <w:sz w:val="24"/>
          <w:szCs w:val="24"/>
        </w:rPr>
        <w:tab/>
      </w:r>
      <w:r w:rsidR="00890AEA">
        <w:rPr>
          <w:rFonts w:ascii="Times New Roman" w:hAnsi="Times New Roman" w:cs="Times New Roman"/>
          <w:sz w:val="24"/>
          <w:szCs w:val="24"/>
        </w:rPr>
        <w:tab/>
      </w:r>
      <w:r w:rsidR="00890AEA">
        <w:rPr>
          <w:rFonts w:ascii="Times New Roman" w:hAnsi="Times New Roman" w:cs="Times New Roman"/>
          <w:sz w:val="24"/>
          <w:szCs w:val="24"/>
        </w:rPr>
        <w:tab/>
        <w:t xml:space="preserve">            О.М. </w:t>
      </w:r>
      <w:proofErr w:type="spellStart"/>
      <w:r w:rsidR="00890AEA">
        <w:rPr>
          <w:rFonts w:ascii="Times New Roman" w:hAnsi="Times New Roman" w:cs="Times New Roman"/>
          <w:sz w:val="24"/>
          <w:szCs w:val="24"/>
        </w:rPr>
        <w:t>Заманова</w:t>
      </w:r>
      <w:proofErr w:type="spellEnd"/>
    </w:p>
    <w:p w:rsidR="0028688F" w:rsidRPr="00016E10" w:rsidRDefault="0028688F" w:rsidP="00492161">
      <w:pPr>
        <w:tabs>
          <w:tab w:val="left" w:pos="-540"/>
          <w:tab w:val="left" w:pos="7513"/>
        </w:tabs>
        <w:spacing w:after="0" w:line="48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016E10">
        <w:rPr>
          <w:rFonts w:ascii="Times New Roman" w:hAnsi="Times New Roman" w:cs="Times New Roman"/>
          <w:sz w:val="24"/>
          <w:szCs w:val="24"/>
        </w:rPr>
        <w:tab/>
      </w:r>
      <w:r w:rsidR="0042280E">
        <w:rPr>
          <w:rFonts w:ascii="Times New Roman" w:hAnsi="Times New Roman" w:cs="Times New Roman"/>
          <w:sz w:val="24"/>
          <w:szCs w:val="24"/>
        </w:rPr>
        <w:t xml:space="preserve">       </w:t>
      </w:r>
      <w:r w:rsidR="006550EF">
        <w:rPr>
          <w:rFonts w:ascii="Times New Roman" w:hAnsi="Times New Roman" w:cs="Times New Roman"/>
          <w:sz w:val="24"/>
          <w:szCs w:val="24"/>
        </w:rPr>
        <w:t xml:space="preserve"> </w:t>
      </w:r>
      <w:r w:rsidR="00492161">
        <w:rPr>
          <w:rFonts w:ascii="Times New Roman" w:hAnsi="Times New Roman" w:cs="Times New Roman"/>
          <w:sz w:val="24"/>
          <w:szCs w:val="24"/>
        </w:rPr>
        <w:t xml:space="preserve"> </w:t>
      </w:r>
      <w:r w:rsidR="002570FB">
        <w:rPr>
          <w:rFonts w:ascii="Times New Roman" w:hAnsi="Times New Roman" w:cs="Times New Roman"/>
          <w:sz w:val="24"/>
          <w:szCs w:val="24"/>
        </w:rPr>
        <w:t xml:space="preserve">   </w:t>
      </w:r>
      <w:r w:rsidR="00097AFB">
        <w:rPr>
          <w:rFonts w:ascii="Times New Roman" w:hAnsi="Times New Roman" w:cs="Times New Roman"/>
          <w:sz w:val="24"/>
          <w:szCs w:val="24"/>
        </w:rPr>
        <w:t xml:space="preserve">   </w:t>
      </w:r>
      <w:r w:rsidR="00492161">
        <w:rPr>
          <w:rFonts w:ascii="Times New Roman" w:hAnsi="Times New Roman" w:cs="Times New Roman"/>
          <w:sz w:val="24"/>
          <w:szCs w:val="24"/>
        </w:rPr>
        <w:t xml:space="preserve">  </w:t>
      </w:r>
      <w:r w:rsidR="002570FB">
        <w:rPr>
          <w:rFonts w:ascii="Times New Roman" w:hAnsi="Times New Roman" w:cs="Times New Roman"/>
          <w:bCs/>
          <w:sz w:val="24"/>
          <w:szCs w:val="24"/>
        </w:rPr>
        <w:t xml:space="preserve">Р.Х. </w:t>
      </w:r>
      <w:proofErr w:type="spellStart"/>
      <w:r w:rsidR="002570FB">
        <w:rPr>
          <w:rFonts w:ascii="Times New Roman" w:hAnsi="Times New Roman" w:cs="Times New Roman"/>
          <w:bCs/>
          <w:sz w:val="24"/>
          <w:szCs w:val="24"/>
        </w:rPr>
        <w:t>Гадыев</w:t>
      </w:r>
      <w:proofErr w:type="spellEnd"/>
    </w:p>
    <w:p w:rsidR="00691FFC" w:rsidRPr="00716D1E" w:rsidRDefault="00691FFC" w:rsidP="0028688F">
      <w:pPr>
        <w:tabs>
          <w:tab w:val="left" w:pos="0"/>
        </w:tabs>
        <w:spacing w:after="0" w:line="20" w:lineRule="atLeast"/>
        <w:ind w:left="-1134" w:firstLine="142"/>
        <w:jc w:val="both"/>
        <w:rPr>
          <w:rFonts w:ascii="Times New Roman" w:hAnsi="Times New Roman" w:cs="Times New Roman"/>
          <w:sz w:val="28"/>
          <w:szCs w:val="28"/>
        </w:rPr>
      </w:pPr>
    </w:p>
    <w:sectPr w:rsidR="00691FFC" w:rsidRPr="00716D1E" w:rsidSect="00890AEA">
      <w:pgSz w:w="11906" w:h="16838"/>
      <w:pgMar w:top="567" w:right="42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BC5" w:rsidRDefault="00E50BC5" w:rsidP="00B82839">
      <w:pPr>
        <w:spacing w:after="0" w:line="240" w:lineRule="auto"/>
      </w:pPr>
      <w:r>
        <w:separator/>
      </w:r>
    </w:p>
  </w:endnote>
  <w:endnote w:type="continuationSeparator" w:id="0">
    <w:p w:rsidR="00E50BC5" w:rsidRDefault="00E50BC5" w:rsidP="00B8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BC5" w:rsidRDefault="00E50BC5" w:rsidP="00B82839">
      <w:pPr>
        <w:spacing w:after="0" w:line="240" w:lineRule="auto"/>
      </w:pPr>
      <w:r>
        <w:separator/>
      </w:r>
    </w:p>
  </w:footnote>
  <w:footnote w:type="continuationSeparator" w:id="0">
    <w:p w:rsidR="00E50BC5" w:rsidRDefault="00E50BC5" w:rsidP="00B82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620B"/>
    <w:multiLevelType w:val="hybridMultilevel"/>
    <w:tmpl w:val="321E0476"/>
    <w:lvl w:ilvl="0" w:tplc="92B00D1C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>
    <w:nsid w:val="0AC42166"/>
    <w:multiLevelType w:val="hybridMultilevel"/>
    <w:tmpl w:val="82BE4A9A"/>
    <w:lvl w:ilvl="0" w:tplc="73B41A7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B6E24DE"/>
    <w:multiLevelType w:val="hybridMultilevel"/>
    <w:tmpl w:val="4CE8D90A"/>
    <w:lvl w:ilvl="0" w:tplc="27D432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DF4209"/>
    <w:multiLevelType w:val="hybridMultilevel"/>
    <w:tmpl w:val="8BC2F8E6"/>
    <w:lvl w:ilvl="0" w:tplc="5A7CB43A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>
    <w:nsid w:val="1EED319B"/>
    <w:multiLevelType w:val="hybridMultilevel"/>
    <w:tmpl w:val="90DA6700"/>
    <w:lvl w:ilvl="0" w:tplc="DCD0A9D2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5">
    <w:nsid w:val="27C27BB1"/>
    <w:multiLevelType w:val="hybridMultilevel"/>
    <w:tmpl w:val="2A78C112"/>
    <w:lvl w:ilvl="0" w:tplc="E0B4DB3C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6">
    <w:nsid w:val="2A136851"/>
    <w:multiLevelType w:val="hybridMultilevel"/>
    <w:tmpl w:val="865281F6"/>
    <w:lvl w:ilvl="0" w:tplc="E85CA6C0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7">
    <w:nsid w:val="3835165F"/>
    <w:multiLevelType w:val="hybridMultilevel"/>
    <w:tmpl w:val="D712570E"/>
    <w:lvl w:ilvl="0" w:tplc="B76EA7DA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8">
    <w:nsid w:val="45337B7E"/>
    <w:multiLevelType w:val="hybridMultilevel"/>
    <w:tmpl w:val="865281F6"/>
    <w:lvl w:ilvl="0" w:tplc="E85CA6C0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">
    <w:nsid w:val="45743B11"/>
    <w:multiLevelType w:val="hybridMultilevel"/>
    <w:tmpl w:val="AB2AF61A"/>
    <w:lvl w:ilvl="0" w:tplc="A8C8773C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>
    <w:nsid w:val="476E1872"/>
    <w:multiLevelType w:val="hybridMultilevel"/>
    <w:tmpl w:val="933E4C40"/>
    <w:lvl w:ilvl="0" w:tplc="E85CA6C0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1">
    <w:nsid w:val="49F44987"/>
    <w:multiLevelType w:val="hybridMultilevel"/>
    <w:tmpl w:val="0FD6C166"/>
    <w:lvl w:ilvl="0" w:tplc="8D884302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2">
    <w:nsid w:val="5153269D"/>
    <w:multiLevelType w:val="hybridMultilevel"/>
    <w:tmpl w:val="11F2DCBC"/>
    <w:lvl w:ilvl="0" w:tplc="4F641F5A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>
    <w:nsid w:val="5E151BA0"/>
    <w:multiLevelType w:val="hybridMultilevel"/>
    <w:tmpl w:val="AB2C30B4"/>
    <w:lvl w:ilvl="0" w:tplc="8FBA4EE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64B53B4B"/>
    <w:multiLevelType w:val="hybridMultilevel"/>
    <w:tmpl w:val="CF3A590A"/>
    <w:lvl w:ilvl="0" w:tplc="A51228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485602"/>
    <w:multiLevelType w:val="hybridMultilevel"/>
    <w:tmpl w:val="0150C9DE"/>
    <w:lvl w:ilvl="0" w:tplc="8732EF38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6">
    <w:nsid w:val="74773A26"/>
    <w:multiLevelType w:val="hybridMultilevel"/>
    <w:tmpl w:val="085E557E"/>
    <w:lvl w:ilvl="0" w:tplc="A712DE1A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7">
    <w:nsid w:val="786169F7"/>
    <w:multiLevelType w:val="hybridMultilevel"/>
    <w:tmpl w:val="F11C4D04"/>
    <w:lvl w:ilvl="0" w:tplc="BAE6ADB2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8">
    <w:nsid w:val="798A0772"/>
    <w:multiLevelType w:val="hybridMultilevel"/>
    <w:tmpl w:val="CC94E30E"/>
    <w:lvl w:ilvl="0" w:tplc="ABF8D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B646CD8"/>
    <w:multiLevelType w:val="hybridMultilevel"/>
    <w:tmpl w:val="ECECAA20"/>
    <w:lvl w:ilvl="0" w:tplc="39561C2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6C3365"/>
    <w:multiLevelType w:val="hybridMultilevel"/>
    <w:tmpl w:val="D848D610"/>
    <w:lvl w:ilvl="0" w:tplc="9D5C76B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7C5C33E5"/>
    <w:multiLevelType w:val="hybridMultilevel"/>
    <w:tmpl w:val="62F232FE"/>
    <w:lvl w:ilvl="0" w:tplc="519680EC">
      <w:start w:val="1"/>
      <w:numFmt w:val="decimal"/>
      <w:lvlText w:val="%1)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2">
    <w:nsid w:val="7E997FCE"/>
    <w:multiLevelType w:val="hybridMultilevel"/>
    <w:tmpl w:val="4A4A5482"/>
    <w:lvl w:ilvl="0" w:tplc="0B6C73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0"/>
  </w:num>
  <w:num w:numId="5">
    <w:abstractNumId w:val="16"/>
  </w:num>
  <w:num w:numId="6">
    <w:abstractNumId w:val="15"/>
  </w:num>
  <w:num w:numId="7">
    <w:abstractNumId w:val="8"/>
  </w:num>
  <w:num w:numId="8">
    <w:abstractNumId w:val="6"/>
  </w:num>
  <w:num w:numId="9">
    <w:abstractNumId w:val="10"/>
  </w:num>
  <w:num w:numId="10">
    <w:abstractNumId w:val="3"/>
  </w:num>
  <w:num w:numId="11">
    <w:abstractNumId w:val="5"/>
  </w:num>
  <w:num w:numId="12">
    <w:abstractNumId w:val="9"/>
  </w:num>
  <w:num w:numId="13">
    <w:abstractNumId w:val="18"/>
  </w:num>
  <w:num w:numId="14">
    <w:abstractNumId w:val="2"/>
  </w:num>
  <w:num w:numId="15">
    <w:abstractNumId w:val="21"/>
  </w:num>
  <w:num w:numId="16">
    <w:abstractNumId w:val="13"/>
  </w:num>
  <w:num w:numId="17">
    <w:abstractNumId w:val="22"/>
  </w:num>
  <w:num w:numId="18">
    <w:abstractNumId w:val="20"/>
  </w:num>
  <w:num w:numId="19">
    <w:abstractNumId w:val="1"/>
  </w:num>
  <w:num w:numId="20">
    <w:abstractNumId w:val="12"/>
  </w:num>
  <w:num w:numId="21">
    <w:abstractNumId w:val="19"/>
  </w:num>
  <w:num w:numId="22">
    <w:abstractNumId w:val="7"/>
  </w:num>
  <w:num w:numId="23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52"/>
    <w:rsid w:val="00006C11"/>
    <w:rsid w:val="00016E10"/>
    <w:rsid w:val="00025606"/>
    <w:rsid w:val="0002700B"/>
    <w:rsid w:val="0003476E"/>
    <w:rsid w:val="00035339"/>
    <w:rsid w:val="00047E60"/>
    <w:rsid w:val="00072D68"/>
    <w:rsid w:val="000765F0"/>
    <w:rsid w:val="00077440"/>
    <w:rsid w:val="000815E6"/>
    <w:rsid w:val="00097AFB"/>
    <w:rsid w:val="000A3350"/>
    <w:rsid w:val="000A4CC4"/>
    <w:rsid w:val="000B0A10"/>
    <w:rsid w:val="000C0D5A"/>
    <w:rsid w:val="000C3012"/>
    <w:rsid w:val="000C3900"/>
    <w:rsid w:val="000C7E3B"/>
    <w:rsid w:val="000E0F36"/>
    <w:rsid w:val="000E148F"/>
    <w:rsid w:val="000E38F3"/>
    <w:rsid w:val="000F5D4D"/>
    <w:rsid w:val="0010736F"/>
    <w:rsid w:val="00110FFC"/>
    <w:rsid w:val="00112797"/>
    <w:rsid w:val="00113A20"/>
    <w:rsid w:val="00133022"/>
    <w:rsid w:val="00135518"/>
    <w:rsid w:val="00136468"/>
    <w:rsid w:val="00142775"/>
    <w:rsid w:val="00144A7D"/>
    <w:rsid w:val="00151823"/>
    <w:rsid w:val="00152465"/>
    <w:rsid w:val="00152819"/>
    <w:rsid w:val="001576A6"/>
    <w:rsid w:val="001603AB"/>
    <w:rsid w:val="00161AFA"/>
    <w:rsid w:val="00164C63"/>
    <w:rsid w:val="001716F6"/>
    <w:rsid w:val="00172581"/>
    <w:rsid w:val="00183C3D"/>
    <w:rsid w:val="00191452"/>
    <w:rsid w:val="00191552"/>
    <w:rsid w:val="00192F9C"/>
    <w:rsid w:val="00192FEA"/>
    <w:rsid w:val="001967FF"/>
    <w:rsid w:val="00196A07"/>
    <w:rsid w:val="001975C9"/>
    <w:rsid w:val="00197F48"/>
    <w:rsid w:val="001A0E8D"/>
    <w:rsid w:val="001B3528"/>
    <w:rsid w:val="001D5A87"/>
    <w:rsid w:val="001E2C2C"/>
    <w:rsid w:val="001F5148"/>
    <w:rsid w:val="001F587D"/>
    <w:rsid w:val="00202586"/>
    <w:rsid w:val="00206F41"/>
    <w:rsid w:val="002143B4"/>
    <w:rsid w:val="00214CFD"/>
    <w:rsid w:val="002210F3"/>
    <w:rsid w:val="00230343"/>
    <w:rsid w:val="00230798"/>
    <w:rsid w:val="0024326C"/>
    <w:rsid w:val="00250B6A"/>
    <w:rsid w:val="002551BC"/>
    <w:rsid w:val="002570FB"/>
    <w:rsid w:val="002632D8"/>
    <w:rsid w:val="00275FDC"/>
    <w:rsid w:val="00284C59"/>
    <w:rsid w:val="0028688F"/>
    <w:rsid w:val="002904F5"/>
    <w:rsid w:val="002A4AC9"/>
    <w:rsid w:val="002C4AA6"/>
    <w:rsid w:val="002C7A2E"/>
    <w:rsid w:val="002F4971"/>
    <w:rsid w:val="003032D6"/>
    <w:rsid w:val="00307011"/>
    <w:rsid w:val="003101AA"/>
    <w:rsid w:val="00313716"/>
    <w:rsid w:val="00315D2E"/>
    <w:rsid w:val="00316EE2"/>
    <w:rsid w:val="00324B17"/>
    <w:rsid w:val="00327759"/>
    <w:rsid w:val="003347C9"/>
    <w:rsid w:val="00335418"/>
    <w:rsid w:val="00336916"/>
    <w:rsid w:val="00350401"/>
    <w:rsid w:val="00363A49"/>
    <w:rsid w:val="00366145"/>
    <w:rsid w:val="00370C41"/>
    <w:rsid w:val="00383AA6"/>
    <w:rsid w:val="00384A4D"/>
    <w:rsid w:val="00385236"/>
    <w:rsid w:val="003976CA"/>
    <w:rsid w:val="003A368C"/>
    <w:rsid w:val="003A69E5"/>
    <w:rsid w:val="003B436F"/>
    <w:rsid w:val="003E642D"/>
    <w:rsid w:val="003F3D80"/>
    <w:rsid w:val="00411D27"/>
    <w:rsid w:val="00412F53"/>
    <w:rsid w:val="00420C7A"/>
    <w:rsid w:val="0042280E"/>
    <w:rsid w:val="004233B5"/>
    <w:rsid w:val="004412D8"/>
    <w:rsid w:val="00441627"/>
    <w:rsid w:val="00442FEB"/>
    <w:rsid w:val="00450154"/>
    <w:rsid w:val="00452DE2"/>
    <w:rsid w:val="00457E34"/>
    <w:rsid w:val="00491D17"/>
    <w:rsid w:val="00492161"/>
    <w:rsid w:val="004A0F43"/>
    <w:rsid w:val="004B2944"/>
    <w:rsid w:val="004C058B"/>
    <w:rsid w:val="004C52B9"/>
    <w:rsid w:val="004E5997"/>
    <w:rsid w:val="004F3461"/>
    <w:rsid w:val="005007FC"/>
    <w:rsid w:val="00517FE9"/>
    <w:rsid w:val="00521778"/>
    <w:rsid w:val="00533484"/>
    <w:rsid w:val="005418F3"/>
    <w:rsid w:val="00541CCF"/>
    <w:rsid w:val="0056028E"/>
    <w:rsid w:val="00563558"/>
    <w:rsid w:val="00573C9D"/>
    <w:rsid w:val="005870AD"/>
    <w:rsid w:val="00595382"/>
    <w:rsid w:val="00597766"/>
    <w:rsid w:val="005A6278"/>
    <w:rsid w:val="005A73A3"/>
    <w:rsid w:val="005C575B"/>
    <w:rsid w:val="005C78B8"/>
    <w:rsid w:val="005F3142"/>
    <w:rsid w:val="005F40A2"/>
    <w:rsid w:val="005F663F"/>
    <w:rsid w:val="00602D0F"/>
    <w:rsid w:val="00612C43"/>
    <w:rsid w:val="00620B7C"/>
    <w:rsid w:val="0062689F"/>
    <w:rsid w:val="00630A87"/>
    <w:rsid w:val="006536EB"/>
    <w:rsid w:val="006550EF"/>
    <w:rsid w:val="00671DDE"/>
    <w:rsid w:val="00676ECC"/>
    <w:rsid w:val="006918F1"/>
    <w:rsid w:val="00691FFC"/>
    <w:rsid w:val="006A01D3"/>
    <w:rsid w:val="006D3197"/>
    <w:rsid w:val="007003F8"/>
    <w:rsid w:val="00703F81"/>
    <w:rsid w:val="0070540D"/>
    <w:rsid w:val="00707065"/>
    <w:rsid w:val="00707F0B"/>
    <w:rsid w:val="00715D99"/>
    <w:rsid w:val="00716259"/>
    <w:rsid w:val="007164CF"/>
    <w:rsid w:val="00725D1B"/>
    <w:rsid w:val="00727F08"/>
    <w:rsid w:val="00730B23"/>
    <w:rsid w:val="00734832"/>
    <w:rsid w:val="00736F79"/>
    <w:rsid w:val="00740FF0"/>
    <w:rsid w:val="00750E81"/>
    <w:rsid w:val="00753CF4"/>
    <w:rsid w:val="00757A27"/>
    <w:rsid w:val="007629AB"/>
    <w:rsid w:val="007636A2"/>
    <w:rsid w:val="00774DA9"/>
    <w:rsid w:val="007772A4"/>
    <w:rsid w:val="00780BAC"/>
    <w:rsid w:val="0079436F"/>
    <w:rsid w:val="007A4CC2"/>
    <w:rsid w:val="007B3F5B"/>
    <w:rsid w:val="007C0621"/>
    <w:rsid w:val="007C0CC4"/>
    <w:rsid w:val="007C15A4"/>
    <w:rsid w:val="007C68DC"/>
    <w:rsid w:val="007C72FB"/>
    <w:rsid w:val="007D4768"/>
    <w:rsid w:val="007E5486"/>
    <w:rsid w:val="007E5D54"/>
    <w:rsid w:val="007F7624"/>
    <w:rsid w:val="00810429"/>
    <w:rsid w:val="00812EC0"/>
    <w:rsid w:val="00843CDB"/>
    <w:rsid w:val="008541BD"/>
    <w:rsid w:val="0085566F"/>
    <w:rsid w:val="00866E1A"/>
    <w:rsid w:val="00870622"/>
    <w:rsid w:val="008828A8"/>
    <w:rsid w:val="0088313C"/>
    <w:rsid w:val="0088651D"/>
    <w:rsid w:val="00890AEA"/>
    <w:rsid w:val="0089439F"/>
    <w:rsid w:val="008A5018"/>
    <w:rsid w:val="008A61D9"/>
    <w:rsid w:val="008B1C3E"/>
    <w:rsid w:val="008C2ABD"/>
    <w:rsid w:val="008C4CD3"/>
    <w:rsid w:val="008D12CB"/>
    <w:rsid w:val="00900FC4"/>
    <w:rsid w:val="00912243"/>
    <w:rsid w:val="00912A21"/>
    <w:rsid w:val="0094245F"/>
    <w:rsid w:val="00943B3B"/>
    <w:rsid w:val="00946443"/>
    <w:rsid w:val="00965F5C"/>
    <w:rsid w:val="00972043"/>
    <w:rsid w:val="0097247C"/>
    <w:rsid w:val="009753F4"/>
    <w:rsid w:val="00990F1D"/>
    <w:rsid w:val="00995001"/>
    <w:rsid w:val="00995F18"/>
    <w:rsid w:val="00996491"/>
    <w:rsid w:val="009A641D"/>
    <w:rsid w:val="009B134E"/>
    <w:rsid w:val="009B6DDB"/>
    <w:rsid w:val="009C5F81"/>
    <w:rsid w:val="009E7B47"/>
    <w:rsid w:val="00A13854"/>
    <w:rsid w:val="00A30154"/>
    <w:rsid w:val="00A3686B"/>
    <w:rsid w:val="00A43A67"/>
    <w:rsid w:val="00A47E02"/>
    <w:rsid w:val="00A62541"/>
    <w:rsid w:val="00A62CDA"/>
    <w:rsid w:val="00A9064A"/>
    <w:rsid w:val="00AA4695"/>
    <w:rsid w:val="00AB0DB1"/>
    <w:rsid w:val="00AC182D"/>
    <w:rsid w:val="00AD6E82"/>
    <w:rsid w:val="00AE5F2D"/>
    <w:rsid w:val="00AF4097"/>
    <w:rsid w:val="00AF4ACA"/>
    <w:rsid w:val="00AF623F"/>
    <w:rsid w:val="00AF6C92"/>
    <w:rsid w:val="00B0516A"/>
    <w:rsid w:val="00B1764B"/>
    <w:rsid w:val="00B22A88"/>
    <w:rsid w:val="00B3426F"/>
    <w:rsid w:val="00B361F2"/>
    <w:rsid w:val="00B4066D"/>
    <w:rsid w:val="00B43822"/>
    <w:rsid w:val="00B46852"/>
    <w:rsid w:val="00B52C9E"/>
    <w:rsid w:val="00B54B89"/>
    <w:rsid w:val="00B6157F"/>
    <w:rsid w:val="00B65481"/>
    <w:rsid w:val="00B66EA7"/>
    <w:rsid w:val="00B70FA6"/>
    <w:rsid w:val="00B736A1"/>
    <w:rsid w:val="00B76D44"/>
    <w:rsid w:val="00B82839"/>
    <w:rsid w:val="00B91CCD"/>
    <w:rsid w:val="00BA1FAF"/>
    <w:rsid w:val="00BA6335"/>
    <w:rsid w:val="00BB6F8F"/>
    <w:rsid w:val="00BC1D01"/>
    <w:rsid w:val="00BD3C13"/>
    <w:rsid w:val="00BD7EF1"/>
    <w:rsid w:val="00BF07D2"/>
    <w:rsid w:val="00C000BC"/>
    <w:rsid w:val="00C13EAA"/>
    <w:rsid w:val="00C2121E"/>
    <w:rsid w:val="00C234E7"/>
    <w:rsid w:val="00C31E8D"/>
    <w:rsid w:val="00C334BE"/>
    <w:rsid w:val="00C55328"/>
    <w:rsid w:val="00C57A2E"/>
    <w:rsid w:val="00C64D25"/>
    <w:rsid w:val="00C6657B"/>
    <w:rsid w:val="00C75A71"/>
    <w:rsid w:val="00CB6390"/>
    <w:rsid w:val="00CC0878"/>
    <w:rsid w:val="00CC1B02"/>
    <w:rsid w:val="00CC409E"/>
    <w:rsid w:val="00CD1196"/>
    <w:rsid w:val="00D010E0"/>
    <w:rsid w:val="00D103FD"/>
    <w:rsid w:val="00D13920"/>
    <w:rsid w:val="00D25E06"/>
    <w:rsid w:val="00D31E6D"/>
    <w:rsid w:val="00D36F7F"/>
    <w:rsid w:val="00D40336"/>
    <w:rsid w:val="00D42F6B"/>
    <w:rsid w:val="00D63D8A"/>
    <w:rsid w:val="00D903DC"/>
    <w:rsid w:val="00D909AD"/>
    <w:rsid w:val="00DA5B5D"/>
    <w:rsid w:val="00DA71EF"/>
    <w:rsid w:val="00DB056C"/>
    <w:rsid w:val="00DC23A6"/>
    <w:rsid w:val="00DC24E1"/>
    <w:rsid w:val="00DC7259"/>
    <w:rsid w:val="00DD1AAE"/>
    <w:rsid w:val="00DF5234"/>
    <w:rsid w:val="00DF7B35"/>
    <w:rsid w:val="00E0317F"/>
    <w:rsid w:val="00E236F4"/>
    <w:rsid w:val="00E25E8F"/>
    <w:rsid w:val="00E26FCA"/>
    <w:rsid w:val="00E36F31"/>
    <w:rsid w:val="00E4005C"/>
    <w:rsid w:val="00E4461C"/>
    <w:rsid w:val="00E479E4"/>
    <w:rsid w:val="00E505A7"/>
    <w:rsid w:val="00E50BC5"/>
    <w:rsid w:val="00E5334A"/>
    <w:rsid w:val="00E633FB"/>
    <w:rsid w:val="00E662F0"/>
    <w:rsid w:val="00E758FD"/>
    <w:rsid w:val="00EA19F3"/>
    <w:rsid w:val="00EB06FA"/>
    <w:rsid w:val="00EB61BC"/>
    <w:rsid w:val="00EC4BBC"/>
    <w:rsid w:val="00ED17C4"/>
    <w:rsid w:val="00ED24F3"/>
    <w:rsid w:val="00ED5B2B"/>
    <w:rsid w:val="00EF23C3"/>
    <w:rsid w:val="00F04694"/>
    <w:rsid w:val="00F3045C"/>
    <w:rsid w:val="00F41578"/>
    <w:rsid w:val="00F502D7"/>
    <w:rsid w:val="00F53253"/>
    <w:rsid w:val="00F7011E"/>
    <w:rsid w:val="00F745D2"/>
    <w:rsid w:val="00F9491A"/>
    <w:rsid w:val="00FA252B"/>
    <w:rsid w:val="00FC7132"/>
    <w:rsid w:val="00FF4C4C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1914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45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82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2839"/>
  </w:style>
  <w:style w:type="paragraph" w:styleId="a5">
    <w:name w:val="footer"/>
    <w:basedOn w:val="a"/>
    <w:link w:val="a6"/>
    <w:uiPriority w:val="99"/>
    <w:semiHidden/>
    <w:unhideWhenUsed/>
    <w:rsid w:val="00B82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2839"/>
  </w:style>
  <w:style w:type="paragraph" w:styleId="a7">
    <w:name w:val="List Paragraph"/>
    <w:basedOn w:val="a"/>
    <w:uiPriority w:val="34"/>
    <w:qFormat/>
    <w:rsid w:val="000E0F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52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2819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BC1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rsid w:val="000E14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1914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45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82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2839"/>
  </w:style>
  <w:style w:type="paragraph" w:styleId="a5">
    <w:name w:val="footer"/>
    <w:basedOn w:val="a"/>
    <w:link w:val="a6"/>
    <w:uiPriority w:val="99"/>
    <w:semiHidden/>
    <w:unhideWhenUsed/>
    <w:rsid w:val="00B82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2839"/>
  </w:style>
  <w:style w:type="paragraph" w:styleId="a7">
    <w:name w:val="List Paragraph"/>
    <w:basedOn w:val="a"/>
    <w:uiPriority w:val="34"/>
    <w:qFormat/>
    <w:rsid w:val="000E0F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52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2819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BC1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rsid w:val="000E14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blgaz56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blgaz5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642FF-C26C-4A97-B4F1-4C00388B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7</Pages>
  <Words>3744</Words>
  <Characters>21344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ШавалееваАИ</cp:lastModifiedBy>
  <cp:revision>41</cp:revision>
  <cp:lastPrinted>2021-04-29T09:09:00Z</cp:lastPrinted>
  <dcterms:created xsi:type="dcterms:W3CDTF">2016-12-12T12:40:00Z</dcterms:created>
  <dcterms:modified xsi:type="dcterms:W3CDTF">2021-07-23T09:08:00Z</dcterms:modified>
</cp:coreProperties>
</file>