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Разъяснение законодательства 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порядке  рассмотрения обращений граждан РФ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каждого гражданина на обращение в государственные органы и органы местного самоуправления является конституционным правом и гарантирует эффективную </w:t>
      </w:r>
      <w:r w:rsidRPr="00A56476">
        <w:rPr>
          <w:color w:val="000000"/>
          <w:sz w:val="28"/>
          <w:szCs w:val="28"/>
        </w:rPr>
        <w:t>защиту их законных интересов и прав.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56476">
        <w:rPr>
          <w:color w:val="000000"/>
          <w:sz w:val="28"/>
          <w:szCs w:val="28"/>
        </w:rPr>
        <w:t xml:space="preserve">В соответствии с Федеральным законом от 02.06.2006 года №59-ФЗ «О порядке рассмотрения обращений граждан Российской Федерации» </w:t>
      </w:r>
      <w:r w:rsidRPr="00A56476">
        <w:rPr>
          <w:rStyle w:val="blk"/>
          <w:color w:val="000000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</w:t>
      </w:r>
      <w:proofErr w:type="gramEnd"/>
      <w:r w:rsidRPr="00A56476">
        <w:rPr>
          <w:rStyle w:val="blk"/>
          <w:color w:val="000000"/>
          <w:sz w:val="28"/>
          <w:szCs w:val="28"/>
        </w:rPr>
        <w:t xml:space="preserve"> значимых функций, и их должностным лицам.</w:t>
      </w:r>
      <w:bookmarkStart w:id="0" w:name="dst100014"/>
      <w:bookmarkEnd w:id="0"/>
      <w:r w:rsidRPr="00A56476">
        <w:rPr>
          <w:rStyle w:val="blk"/>
          <w:color w:val="000000"/>
          <w:sz w:val="28"/>
          <w:szCs w:val="28"/>
        </w:rPr>
        <w:t xml:space="preserve"> 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В письменном обращении обязательно должно быть указано: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наименование органа, учреждения или организации, в которое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52575" w:rsidRPr="00A56476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 фамилия, имя, отчество (последнее - при наличии) заявителя;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почтовый адрес, по которому</w:t>
      </w:r>
      <w:r>
        <w:rPr>
          <w:color w:val="000000"/>
          <w:sz w:val="28"/>
          <w:szCs w:val="28"/>
        </w:rPr>
        <w:t xml:space="preserve"> должны быть направлены ответ;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суть обращения;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личная подпись заявителя и дата.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необходимости гражданин в подтверждение своих доводов прилагает к письменному обращению документы, материалы либо их копии.                                            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обращении, поступившем в электронной форме, гражданин обязан указать  свои фамилию, имя, отчество (последнее - при наличии), а также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вправе приложить к электронному обращению необходимые документы и материалы в электронной форме либо направить указанные документы, материалы либо их копии в письменной форме.                             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ст.10 Федерального закона 17.01.1992 года №2202-1-ФЗ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 В течение 3-х дней письменное обращение подлежит обязательной регистрации. Обращения граждан, должностных и </w:t>
      </w:r>
      <w:r>
        <w:rPr>
          <w:color w:val="000000"/>
          <w:sz w:val="28"/>
          <w:szCs w:val="28"/>
        </w:rPr>
        <w:lastRenderedPageBreak/>
        <w:t>иных лиц разрешаются в течение 30 дней со дня их регистрации в прокуратуре, а не требующие дополнительного изучения и проверки - не позднее 15 дней. 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проведения дополнительной проверки, запроса материалов и в других исключительных случаях срок разрешения обращений граждан, должностных или иных лиц продлевается прокурором либо его заместителем с одновременным уведомлением их авторов о причинах задержки ответа и характере принимаемых мер, но не более чем на 30 дней.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Обращения, подлежащие разрешению другими органами и учреждениями, в семидневный срок со дня регистрации направляются по принадлежности с одновременным извещением об этом заявителей.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 указания в обращении   сведений о заявителе (фамилии, почтового адреса или электронного адреса), ответ не дается. 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  При устранении причин, по которым ответ по существу поставленных в обращении вопросов не мог быть дан, и последующем поступлении обращения в органы прокуратуры оно рассматривается как первичное.                  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blk1"/>
          <w:sz w:val="28"/>
          <w:szCs w:val="28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Об этом в течение 7 дней со дня регистрации автору обращения направляется мотивированное сообщение.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текст письменного обращения не поддается прочтению, ответ на него не дается и оно не подлежит направлению в соответствующие органы, об этом в семидневный срок сообщается автору обращения, если его фамилия и адрес поддаются прочтению.                                                          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1"/>
        </w:rPr>
      </w:pPr>
      <w:r>
        <w:rPr>
          <w:rStyle w:val="blk1"/>
          <w:sz w:val="28"/>
          <w:szCs w:val="28"/>
        </w:rPr>
        <w:t xml:space="preserve"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>
        <w:rPr>
          <w:rStyle w:val="blk1"/>
          <w:sz w:val="28"/>
          <w:szCs w:val="28"/>
        </w:rPr>
        <w:t>злоупотребления</w:t>
      </w:r>
      <w:proofErr w:type="gramEnd"/>
      <w:r>
        <w:rPr>
          <w:rStyle w:val="blk1"/>
          <w:sz w:val="28"/>
          <w:szCs w:val="28"/>
        </w:rPr>
        <w:t xml:space="preserve"> предоставленным ему законом правом на обращение.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разрешении обращений граждан факты, установленные вступившим в законную силу решением или приговором суда, повторному доказыванию не подлежат.           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В соответствии с Федеральным законом от 02.06.2006 года №59-ФЗ «О порядке рассмотрения обращений граждан Российской Федерации» в случае, если гражданин указал в обращении заведомо ложные сведения, расходы, понесенные в связи с рассмотрением этого обращения, могут быть взысканы с данного гражданина по решению суда.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Лица, виновные в нарушении Закона о порядке рассмотрения обращений граждан, несут ответственность, предусмотренную законодательством РФ.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нарушении Закона граждане могут обратиться в прокуратуру Асекеевского района по адресу: 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секеево, ул.Садовая, д.26, либо направить обращение по электронной почте: </w:t>
      </w:r>
      <w:hyperlink r:id="rId4" w:history="1">
        <w:r>
          <w:rPr>
            <w:rStyle w:val="a5"/>
            <w:sz w:val="28"/>
            <w:szCs w:val="28"/>
            <w:bdr w:val="none" w:sz="0" w:space="0" w:color="auto" w:frame="1"/>
          </w:rPr>
          <w:t>asekeevo@orenprok.ru</w:t>
        </w:r>
      </w:hyperlink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личном приеме гражданину необходимо предъявить документ, удостоверяющий его личность.         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приема граждан в прокуратуре Асекеевского района: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И.О.прокурора района Уметбаев Р.К. – вторник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четверг с 9:30 до 18:00.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 прокурора района Ульянова С.В. – среда с 9:30 до 18:00.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граждан в выходные и праздничные дни ведется в соответствии с дополнительным графиком.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граждане могут обратиться в прокуратуру Оренбургской области лично либо направив обращение по адресу: 460000, Оренбургская область, г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 xml:space="preserve">ренбург, ул.Кобозева, д.51.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электронной форме обращение в прокуратуру области может быть подано через интернет-приемную, размещенную на официальном сайте </w:t>
      </w:r>
      <w:hyperlink r:id="rId5" w:history="1">
        <w:r>
          <w:rPr>
            <w:rStyle w:val="a5"/>
            <w:sz w:val="28"/>
            <w:szCs w:val="28"/>
          </w:rPr>
          <w:t>http://www.orenprok.ru</w:t>
        </w:r>
      </w:hyperlink>
      <w:r>
        <w:rPr>
          <w:color w:val="000000"/>
          <w:sz w:val="28"/>
          <w:szCs w:val="28"/>
        </w:rPr>
        <w:t xml:space="preserve"> посредством заполнения установленной формы обращения либо на адрес электронной почты: </w:t>
      </w:r>
      <w:hyperlink r:id="rId6" w:history="1">
        <w:r>
          <w:rPr>
            <w:rStyle w:val="a5"/>
            <w:sz w:val="28"/>
            <w:szCs w:val="28"/>
          </w:rPr>
          <w:t>orenprok@esoo.ru</w:t>
        </w:r>
      </w:hyperlink>
      <w:r>
        <w:rPr>
          <w:color w:val="000000"/>
          <w:sz w:val="28"/>
          <w:szCs w:val="28"/>
        </w:rPr>
        <w:t>. Графики приема граждан руководителями прокуратуры области и руководителями подразделений (</w:t>
      </w:r>
      <w:proofErr w:type="gramStart"/>
      <w:r>
        <w:rPr>
          <w:color w:val="000000"/>
          <w:sz w:val="28"/>
          <w:szCs w:val="28"/>
        </w:rPr>
        <w:t xml:space="preserve">отделов) </w:t>
      </w:r>
      <w:proofErr w:type="gramEnd"/>
      <w:r>
        <w:rPr>
          <w:color w:val="000000"/>
          <w:sz w:val="28"/>
          <w:szCs w:val="28"/>
        </w:rPr>
        <w:t xml:space="preserve">прокуратуры области размещены на официальном сайте. 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Дежурный прокурор прокуратуры Оренбургской области – тел. 44-92-25.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организацию приема граждан старший помощник прокурора области по рассмотрению обращений и приему граждан Зимина Татьяна Алексеевна -  тел. 44-92-24.</w:t>
      </w: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52575" w:rsidRDefault="00752575" w:rsidP="007525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752575" w:rsidRPr="00B64EB7" w:rsidRDefault="00752575" w:rsidP="00752575">
      <w:pPr>
        <w:spacing w:after="0" w:line="240" w:lineRule="auto"/>
        <w:jc w:val="both"/>
      </w:pPr>
    </w:p>
    <w:p w:rsidR="00752575" w:rsidRPr="00044448" w:rsidRDefault="00752575" w:rsidP="00752575">
      <w:pPr>
        <w:spacing w:after="0" w:line="240" w:lineRule="auto"/>
        <w:jc w:val="both"/>
      </w:pPr>
    </w:p>
    <w:p w:rsidR="00FB0549" w:rsidRDefault="00FB0549"/>
    <w:sectPr w:rsidR="00FB0549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75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575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52575"/>
    <w:rPr>
      <w:b/>
      <w:bCs/>
    </w:rPr>
  </w:style>
  <w:style w:type="character" w:styleId="a5">
    <w:name w:val="Hyperlink"/>
    <w:basedOn w:val="a0"/>
    <w:uiPriority w:val="99"/>
    <w:semiHidden/>
    <w:unhideWhenUsed/>
    <w:rsid w:val="00752575"/>
    <w:rPr>
      <w:color w:val="0000FF"/>
      <w:u w:val="single"/>
    </w:rPr>
  </w:style>
  <w:style w:type="character" w:customStyle="1" w:styleId="blk">
    <w:name w:val="blk"/>
    <w:basedOn w:val="a0"/>
    <w:rsid w:val="00752575"/>
  </w:style>
  <w:style w:type="character" w:customStyle="1" w:styleId="blk1">
    <w:name w:val="blk1"/>
    <w:rsid w:val="0075257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nprok@esoo.ru" TargetMode="External"/><Relationship Id="rId5" Type="http://schemas.openxmlformats.org/officeDocument/2006/relationships/hyperlink" Target="http://www.orenprok.ru" TargetMode="External"/><Relationship Id="rId4" Type="http://schemas.openxmlformats.org/officeDocument/2006/relationships/hyperlink" Target="mailto:asekeevo@orenp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2020-02-04T07:17:00Z</dcterms:created>
  <dcterms:modified xsi:type="dcterms:W3CDTF">2020-02-04T07:19:00Z</dcterms:modified>
</cp:coreProperties>
</file>