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B0F97" w14:textId="6971F21D" w:rsidR="006A1DBC" w:rsidRDefault="006A1DBC" w:rsidP="007F543D">
      <w:pPr>
        <w:pStyle w:val="ConsPlusTitle"/>
        <w:jc w:val="center"/>
      </w:pPr>
      <w:r>
        <w:t>ПРОЕКТ</w:t>
      </w:r>
      <w:bookmarkStart w:id="0" w:name="_GoBack"/>
      <w:bookmarkEnd w:id="0"/>
    </w:p>
    <w:p w14:paraId="5A3FBFA3" w14:textId="7D7AB566" w:rsidR="007F543D" w:rsidRPr="00542EAA" w:rsidRDefault="007F543D" w:rsidP="007F543D">
      <w:pPr>
        <w:pStyle w:val="ConsPlusTitle"/>
        <w:jc w:val="center"/>
      </w:pPr>
      <w:r w:rsidRPr="00542EAA">
        <w:t>СОВЕТ ДЕПУТАТОВ МО</w:t>
      </w:r>
      <w:r w:rsidR="00501023">
        <w:t xml:space="preserve"> РЯЗАНОВСКИЙ СЕЛЬСОВЕТ</w:t>
      </w:r>
    </w:p>
    <w:p w14:paraId="5AA7AF4C" w14:textId="77777777" w:rsidR="007F543D" w:rsidRPr="00542EAA" w:rsidRDefault="007F543D" w:rsidP="007F543D">
      <w:pPr>
        <w:pStyle w:val="ConsPlusTitle"/>
        <w:jc w:val="center"/>
      </w:pPr>
      <w:r w:rsidRPr="00542EAA">
        <w:t>РЕШЕНИЕ</w:t>
      </w:r>
    </w:p>
    <w:p w14:paraId="6DFCE3B4" w14:textId="45F410AB" w:rsidR="007F543D" w:rsidRPr="00542EAA" w:rsidRDefault="007F543D" w:rsidP="007F543D">
      <w:pPr>
        <w:pStyle w:val="ConsPlusTitle"/>
        <w:jc w:val="center"/>
      </w:pPr>
      <w:r w:rsidRPr="00542EAA">
        <w:t>от ____________ 202</w:t>
      </w:r>
      <w:r w:rsidR="0016631D">
        <w:t>2</w:t>
      </w:r>
      <w:r w:rsidRPr="00542EAA">
        <w:t xml:space="preserve"> г. N _________</w:t>
      </w:r>
    </w:p>
    <w:p w14:paraId="19B85C37" w14:textId="77777777" w:rsidR="007F543D" w:rsidRDefault="007F543D" w:rsidP="007F543D">
      <w:pPr>
        <w:pStyle w:val="ConsPlusTitle"/>
        <w:jc w:val="center"/>
      </w:pPr>
    </w:p>
    <w:p w14:paraId="678E0CBA" w14:textId="6AB708FF" w:rsidR="00501023" w:rsidRPr="00501023" w:rsidRDefault="00501023" w:rsidP="007F543D">
      <w:pPr>
        <w:pStyle w:val="ConsPlusTitle"/>
        <w:jc w:val="center"/>
        <w:rPr>
          <w:sz w:val="28"/>
          <w:szCs w:val="28"/>
        </w:rPr>
      </w:pPr>
      <w:r w:rsidRPr="00501023">
        <w:rPr>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Рязановский сельсовет</w:t>
      </w:r>
    </w:p>
    <w:p w14:paraId="4DA9FA99" w14:textId="083EC277" w:rsidR="007F543D" w:rsidRPr="00501023" w:rsidRDefault="0050102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8"/>
          <w:szCs w:val="28"/>
          <w:lang w:eastAsia="ru-RU"/>
        </w:rPr>
      </w:pPr>
      <w:r w:rsidRPr="00501023">
        <w:rPr>
          <w:rFonts w:ascii="Arial" w:eastAsia="Times New Roman" w:hAnsi="Arial" w:cs="Arial"/>
          <w:b/>
          <w:bCs/>
          <w:sz w:val="28"/>
          <w:szCs w:val="28"/>
          <w:lang w:eastAsia="ru-RU"/>
        </w:rPr>
        <w:t xml:space="preserve"> </w:t>
      </w:r>
    </w:p>
    <w:p w14:paraId="0CFF998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4B075C7" w14:textId="27849C17" w:rsidR="007F543D" w:rsidRPr="0050102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501023">
        <w:rPr>
          <w:rFonts w:ascii="Times New Roman" w:eastAsia="Times New Roman" w:hAnsi="Times New Roman" w:cs="Times New Roman"/>
          <w:sz w:val="28"/>
          <w:szCs w:val="28"/>
          <w:lang w:eastAsia="ru-RU"/>
        </w:rPr>
        <w:t>В соответствии с Федеральн</w:t>
      </w:r>
      <w:r w:rsidR="002D5237">
        <w:rPr>
          <w:rFonts w:ascii="Times New Roman" w:eastAsia="Times New Roman" w:hAnsi="Times New Roman" w:cs="Times New Roman"/>
          <w:sz w:val="28"/>
          <w:szCs w:val="28"/>
          <w:lang w:eastAsia="ru-RU"/>
        </w:rPr>
        <w:t>ым</w:t>
      </w:r>
      <w:r w:rsidRPr="00501023">
        <w:rPr>
          <w:rFonts w:ascii="Times New Roman" w:eastAsia="Times New Roman" w:hAnsi="Times New Roman" w:cs="Times New Roman"/>
          <w:sz w:val="28"/>
          <w:szCs w:val="28"/>
          <w:lang w:eastAsia="ru-RU"/>
        </w:rPr>
        <w:t xml:space="preserve"> закон</w:t>
      </w:r>
      <w:r w:rsidR="002D5237">
        <w:rPr>
          <w:rFonts w:ascii="Times New Roman" w:eastAsia="Times New Roman" w:hAnsi="Times New Roman" w:cs="Times New Roman"/>
          <w:sz w:val="28"/>
          <w:szCs w:val="28"/>
          <w:lang w:eastAsia="ru-RU"/>
        </w:rPr>
        <w:t>ом</w:t>
      </w:r>
      <w:r w:rsidRPr="0050102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2D5237">
        <w:rPr>
          <w:rFonts w:ascii="Times New Roman" w:eastAsia="Times New Roman" w:hAnsi="Times New Roman" w:cs="Times New Roman"/>
          <w:sz w:val="28"/>
          <w:szCs w:val="28"/>
          <w:lang w:eastAsia="ru-RU"/>
        </w:rPr>
        <w:t>муниципального образования Рязановский сельсовет</w:t>
      </w:r>
      <w:r w:rsidRPr="00501023">
        <w:rPr>
          <w:rFonts w:ascii="Times New Roman" w:eastAsia="Times New Roman" w:hAnsi="Times New Roman" w:cs="Times New Roman"/>
          <w:sz w:val="28"/>
          <w:szCs w:val="28"/>
          <w:lang w:eastAsia="ru-RU"/>
        </w:rPr>
        <w:t xml:space="preserve">, Совет депутатов </w:t>
      </w:r>
      <w:r w:rsidR="002D5237">
        <w:rPr>
          <w:rFonts w:ascii="Times New Roman" w:eastAsia="Times New Roman" w:hAnsi="Times New Roman" w:cs="Times New Roman"/>
          <w:sz w:val="28"/>
          <w:szCs w:val="28"/>
          <w:lang w:eastAsia="ru-RU"/>
        </w:rPr>
        <w:t>муниципального образования Рязановский сельсовет</w:t>
      </w:r>
      <w:r w:rsidRPr="00501023">
        <w:rPr>
          <w:rFonts w:ascii="Times New Roman" w:eastAsia="Times New Roman" w:hAnsi="Times New Roman" w:cs="Times New Roman"/>
          <w:sz w:val="28"/>
          <w:szCs w:val="28"/>
          <w:lang w:eastAsia="ru-RU"/>
        </w:rPr>
        <w:t xml:space="preserve"> решил:</w:t>
      </w:r>
    </w:p>
    <w:p w14:paraId="40A32890" w14:textId="77777777" w:rsidR="007F543D" w:rsidRPr="0050102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501023">
        <w:rPr>
          <w:rFonts w:ascii="Times New Roman" w:eastAsia="Times New Roman" w:hAnsi="Times New Roman" w:cs="Times New Roman"/>
          <w:sz w:val="28"/>
          <w:szCs w:val="28"/>
          <w:lang w:eastAsia="ru-RU"/>
        </w:rPr>
        <w:t>1. Утвердить прилагаемые:</w:t>
      </w:r>
    </w:p>
    <w:p w14:paraId="4E57EAE9" w14:textId="60C91933" w:rsidR="007F543D" w:rsidRPr="0050102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501023">
        <w:rPr>
          <w:rFonts w:ascii="Times New Roman" w:eastAsia="Times New Roman" w:hAnsi="Times New Roman" w:cs="Times New Roman"/>
          <w:sz w:val="28"/>
          <w:szCs w:val="28"/>
          <w:lang w:eastAsia="ru-RU"/>
        </w:rPr>
        <w:t xml:space="preserve">1) </w:t>
      </w:r>
      <w:hyperlink r:id="rId4" w:anchor="p39" w:history="1">
        <w:r w:rsidRPr="002D5237">
          <w:rPr>
            <w:rFonts w:ascii="Times New Roman" w:eastAsia="Times New Roman" w:hAnsi="Times New Roman" w:cs="Times New Roman"/>
            <w:color w:val="000000" w:themeColor="text1"/>
            <w:sz w:val="28"/>
            <w:szCs w:val="28"/>
            <w:lang w:eastAsia="ru-RU"/>
          </w:rPr>
          <w:t>Положение</w:t>
        </w:r>
      </w:hyperlink>
      <w:r w:rsidRPr="002D5237">
        <w:rPr>
          <w:rFonts w:ascii="Times New Roman" w:eastAsia="Times New Roman" w:hAnsi="Times New Roman" w:cs="Times New Roman"/>
          <w:color w:val="000000" w:themeColor="text1"/>
          <w:sz w:val="28"/>
          <w:szCs w:val="28"/>
          <w:lang w:eastAsia="ru-RU"/>
        </w:rPr>
        <w:t xml:space="preserve"> о</w:t>
      </w:r>
      <w:r w:rsidRPr="00501023">
        <w:rPr>
          <w:rFonts w:ascii="Times New Roman" w:eastAsia="Times New Roman" w:hAnsi="Times New Roman" w:cs="Times New Roman"/>
          <w:sz w:val="28"/>
          <w:szCs w:val="28"/>
          <w:lang w:eastAsia="ru-RU"/>
        </w:rPr>
        <w:t xml:space="preserve"> муниципальном контроле на автомобильном транспорте, городском наземном электрическом транспорте и в дорожном хозяйстве на территории </w:t>
      </w:r>
      <w:r w:rsidR="002D5237">
        <w:rPr>
          <w:rFonts w:ascii="Times New Roman" w:eastAsia="Times New Roman" w:hAnsi="Times New Roman" w:cs="Times New Roman"/>
          <w:sz w:val="28"/>
          <w:szCs w:val="28"/>
          <w:lang w:eastAsia="ru-RU"/>
        </w:rPr>
        <w:t>муниципального образования Рязановский сельсовет (</w:t>
      </w:r>
      <w:r w:rsidRPr="00501023">
        <w:rPr>
          <w:rFonts w:ascii="Times New Roman" w:eastAsia="Times New Roman" w:hAnsi="Times New Roman" w:cs="Times New Roman"/>
          <w:sz w:val="28"/>
          <w:szCs w:val="28"/>
          <w:lang w:eastAsia="ru-RU"/>
        </w:rPr>
        <w:t>приложение N 1);</w:t>
      </w:r>
    </w:p>
    <w:p w14:paraId="1DDBDB3E" w14:textId="639C205F" w:rsidR="007F543D" w:rsidRPr="0050102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501023">
        <w:rPr>
          <w:rFonts w:ascii="Times New Roman" w:eastAsia="Times New Roman" w:hAnsi="Times New Roman" w:cs="Times New Roman"/>
          <w:sz w:val="28"/>
          <w:szCs w:val="28"/>
          <w:lang w:eastAsia="ru-RU"/>
        </w:rPr>
        <w:t xml:space="preserve">2) ключевые </w:t>
      </w:r>
      <w:hyperlink r:id="rId5" w:anchor="p344" w:history="1">
        <w:r w:rsidRPr="002D5237">
          <w:rPr>
            <w:rFonts w:ascii="Times New Roman" w:eastAsia="Times New Roman" w:hAnsi="Times New Roman" w:cs="Times New Roman"/>
            <w:color w:val="000000" w:themeColor="text1"/>
            <w:sz w:val="28"/>
            <w:szCs w:val="28"/>
            <w:lang w:eastAsia="ru-RU"/>
          </w:rPr>
          <w:t>показатели</w:t>
        </w:r>
      </w:hyperlink>
      <w:r w:rsidRPr="00501023">
        <w:rPr>
          <w:rFonts w:ascii="Times New Roman" w:eastAsia="Times New Roman" w:hAnsi="Times New Roman" w:cs="Times New Roman"/>
          <w:sz w:val="28"/>
          <w:szCs w:val="28"/>
          <w:lang w:eastAsia="ru-RU"/>
        </w:rPr>
        <w:t xml:space="preserve"> муниципального контроля на автомобильном транспорте, городском наземном электрическом транспорте и в дорожном хозяйстве на территории </w:t>
      </w:r>
      <w:r w:rsidR="00BA1AFB">
        <w:rPr>
          <w:rFonts w:ascii="Times New Roman" w:eastAsia="Times New Roman" w:hAnsi="Times New Roman" w:cs="Times New Roman"/>
          <w:sz w:val="28"/>
          <w:szCs w:val="28"/>
          <w:lang w:eastAsia="ru-RU"/>
        </w:rPr>
        <w:t>муниципального образования Рязановский сельсовет</w:t>
      </w:r>
      <w:r w:rsidRPr="00501023">
        <w:rPr>
          <w:rFonts w:ascii="Times New Roman" w:eastAsia="Times New Roman" w:hAnsi="Times New Roman" w:cs="Times New Roman"/>
          <w:sz w:val="28"/>
          <w:szCs w:val="28"/>
          <w:lang w:eastAsia="ru-RU"/>
        </w:rPr>
        <w:t xml:space="preserve"> 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w:t>
      </w:r>
      <w:r w:rsidR="00BA1AFB">
        <w:rPr>
          <w:rFonts w:ascii="Times New Roman" w:eastAsia="Times New Roman" w:hAnsi="Times New Roman" w:cs="Times New Roman"/>
          <w:sz w:val="28"/>
          <w:szCs w:val="28"/>
          <w:lang w:eastAsia="ru-RU"/>
        </w:rPr>
        <w:t>муниципального образования</w:t>
      </w:r>
      <w:r w:rsidRPr="00501023">
        <w:rPr>
          <w:rFonts w:ascii="Times New Roman" w:eastAsia="Times New Roman" w:hAnsi="Times New Roman" w:cs="Times New Roman"/>
          <w:sz w:val="28"/>
          <w:szCs w:val="28"/>
          <w:lang w:eastAsia="ru-RU"/>
        </w:rPr>
        <w:t xml:space="preserve"> (приложение N 2);</w:t>
      </w:r>
    </w:p>
    <w:p w14:paraId="167690E6" w14:textId="404523BB" w:rsidR="007F543D" w:rsidRPr="0050102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501023">
        <w:rPr>
          <w:rFonts w:ascii="Times New Roman" w:eastAsia="Times New Roman" w:hAnsi="Times New Roman" w:cs="Times New Roman"/>
          <w:sz w:val="28"/>
          <w:szCs w:val="28"/>
          <w:lang w:eastAsia="ru-RU"/>
        </w:rPr>
        <w:t xml:space="preserve">3) </w:t>
      </w:r>
      <w:hyperlink r:id="rId6" w:anchor="p384" w:history="1">
        <w:r w:rsidRPr="00BA1AFB">
          <w:rPr>
            <w:rFonts w:ascii="Times New Roman" w:eastAsia="Times New Roman" w:hAnsi="Times New Roman" w:cs="Times New Roman"/>
            <w:color w:val="000000" w:themeColor="text1"/>
            <w:sz w:val="28"/>
            <w:szCs w:val="28"/>
            <w:lang w:eastAsia="ru-RU"/>
          </w:rPr>
          <w:t>перечень</w:t>
        </w:r>
      </w:hyperlink>
      <w:r w:rsidRPr="00501023">
        <w:rPr>
          <w:rFonts w:ascii="Times New Roman" w:eastAsia="Times New Roman" w:hAnsi="Times New Roman" w:cs="Times New Roman"/>
          <w:sz w:val="28"/>
          <w:szCs w:val="28"/>
          <w:lang w:eastAsia="ru-RU"/>
        </w:rPr>
        <w:t xml:space="preserve">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BA1AFB">
        <w:rPr>
          <w:rFonts w:ascii="Times New Roman" w:eastAsia="Times New Roman" w:hAnsi="Times New Roman" w:cs="Times New Roman"/>
          <w:sz w:val="28"/>
          <w:szCs w:val="28"/>
          <w:lang w:eastAsia="ru-RU"/>
        </w:rPr>
        <w:t>муниципального образования Рязановский сельсовет</w:t>
      </w:r>
      <w:r w:rsidRPr="00501023">
        <w:rPr>
          <w:rFonts w:ascii="Times New Roman" w:eastAsia="Times New Roman" w:hAnsi="Times New Roman" w:cs="Times New Roman"/>
          <w:sz w:val="28"/>
          <w:szCs w:val="28"/>
          <w:lang w:eastAsia="ru-RU"/>
        </w:rPr>
        <w:t xml:space="preserve"> (приложение N 3).</w:t>
      </w:r>
    </w:p>
    <w:p w14:paraId="5E25845C" w14:textId="6053A3FF" w:rsidR="00240C2A" w:rsidRPr="00240C2A" w:rsidRDefault="00240C2A" w:rsidP="00240C2A">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240C2A">
        <w:rPr>
          <w:rFonts w:ascii="Times New Roman" w:eastAsia="Times New Roman" w:hAnsi="Times New Roman" w:cs="Times New Roman"/>
          <w:sz w:val="28"/>
          <w:szCs w:val="28"/>
          <w:lang w:eastAsia="ru-RU"/>
        </w:rPr>
        <w:t>Настоящее решение вступает в силу после обнародования.</w:t>
      </w:r>
    </w:p>
    <w:p w14:paraId="184FC431" w14:textId="526A96BC" w:rsidR="007F543D" w:rsidRPr="0050102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p>
    <w:p w14:paraId="4726472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67321CB2"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27D2CD7" w14:textId="5165F6F0" w:rsidR="007F543D" w:rsidRDefault="00240C2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Совета депутатов       </w:t>
      </w:r>
    </w:p>
    <w:p w14:paraId="1ECDF816"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94D149C"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73A0FC5"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6AC88E0"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82DCEA2"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E6FDC6C"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442BF4B"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60CD45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Приложение N 1</w:t>
      </w:r>
    </w:p>
    <w:p w14:paraId="406932D0" w14:textId="7C78069E"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sidR="00240C2A">
        <w:rPr>
          <w:rFonts w:ascii="Times New Roman" w:eastAsia="Times New Roman" w:hAnsi="Times New Roman" w:cs="Times New Roman"/>
          <w:sz w:val="24"/>
          <w:szCs w:val="24"/>
          <w:lang w:eastAsia="ru-RU"/>
        </w:rPr>
        <w:t>Совета депутатов</w:t>
      </w:r>
    </w:p>
    <w:p w14:paraId="1ECF33AD" w14:textId="38D787F5"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__________</w:t>
      </w:r>
      <w:r w:rsidRPr="007F543D">
        <w:rPr>
          <w:rFonts w:ascii="Times New Roman" w:eastAsia="Times New Roman" w:hAnsi="Times New Roman" w:cs="Times New Roman"/>
          <w:sz w:val="24"/>
          <w:szCs w:val="24"/>
          <w:lang w:eastAsia="ru-RU"/>
        </w:rPr>
        <w:t xml:space="preserve"> 202</w:t>
      </w:r>
      <w:r w:rsidR="0016631D">
        <w:rPr>
          <w:rFonts w:ascii="Times New Roman" w:eastAsia="Times New Roman" w:hAnsi="Times New Roman" w:cs="Times New Roman"/>
          <w:sz w:val="24"/>
          <w:szCs w:val="24"/>
          <w:lang w:eastAsia="ru-RU"/>
        </w:rPr>
        <w:t>2</w:t>
      </w:r>
      <w:r w:rsidRPr="007F543D">
        <w:rPr>
          <w:rFonts w:ascii="Times New Roman" w:eastAsia="Times New Roman" w:hAnsi="Times New Roman" w:cs="Times New Roman"/>
          <w:sz w:val="24"/>
          <w:szCs w:val="24"/>
          <w:lang w:eastAsia="ru-RU"/>
        </w:rPr>
        <w:t xml:space="preserve"> г. N </w:t>
      </w:r>
      <w:r>
        <w:rPr>
          <w:rFonts w:ascii="Times New Roman" w:eastAsia="Times New Roman" w:hAnsi="Times New Roman" w:cs="Times New Roman"/>
          <w:sz w:val="24"/>
          <w:szCs w:val="24"/>
          <w:lang w:eastAsia="ru-RU"/>
        </w:rPr>
        <w:t>_____</w:t>
      </w:r>
    </w:p>
    <w:p w14:paraId="0DFE2CB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6F247C2B" w14:textId="77777777" w:rsidR="007F543D" w:rsidRPr="006A1DB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0"/>
          <w:lang w:eastAsia="ru-RU"/>
        </w:rPr>
      </w:pPr>
      <w:bookmarkStart w:id="1" w:name="p39"/>
      <w:bookmarkEnd w:id="1"/>
      <w:r w:rsidRPr="006A1DBC">
        <w:rPr>
          <w:rFonts w:ascii="Arial" w:eastAsia="Times New Roman" w:hAnsi="Arial" w:cs="Arial"/>
          <w:b/>
          <w:bCs/>
          <w:sz w:val="20"/>
          <w:szCs w:val="20"/>
          <w:lang w:eastAsia="ru-RU"/>
        </w:rPr>
        <w:t>ПОЛОЖЕНИЕ</w:t>
      </w:r>
    </w:p>
    <w:p w14:paraId="65BC66E5" w14:textId="77777777" w:rsidR="007F543D" w:rsidRPr="006A1DB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0"/>
          <w:lang w:eastAsia="ru-RU"/>
        </w:rPr>
      </w:pPr>
      <w:r w:rsidRPr="006A1DBC">
        <w:rPr>
          <w:rFonts w:ascii="Arial" w:eastAsia="Times New Roman" w:hAnsi="Arial" w:cs="Arial"/>
          <w:b/>
          <w:bCs/>
          <w:sz w:val="20"/>
          <w:szCs w:val="20"/>
          <w:lang w:eastAsia="ru-RU"/>
        </w:rPr>
        <w:t>О МУНИЦИПАЛЬНОМ КОНТРОЛЕ НА АВТОМОБИЛЬНОМ ТРАНСПОРТЕ,</w:t>
      </w:r>
    </w:p>
    <w:p w14:paraId="07C440FA" w14:textId="77777777" w:rsidR="007F543D" w:rsidRPr="006A1DB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0"/>
          <w:lang w:eastAsia="ru-RU"/>
        </w:rPr>
      </w:pPr>
      <w:r w:rsidRPr="006A1DBC">
        <w:rPr>
          <w:rFonts w:ascii="Arial" w:eastAsia="Times New Roman" w:hAnsi="Arial" w:cs="Arial"/>
          <w:b/>
          <w:bCs/>
          <w:sz w:val="20"/>
          <w:szCs w:val="20"/>
          <w:lang w:eastAsia="ru-RU"/>
        </w:rPr>
        <w:t>ГОРОДСКОМ НАЗЕМНОМ ЭЛЕКТРИЧЕСКОМ ТРАНСПОРТЕ И</w:t>
      </w:r>
    </w:p>
    <w:p w14:paraId="0EFD6BDF" w14:textId="77777777" w:rsidR="007F543D" w:rsidRPr="006A1DB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0"/>
          <w:lang w:eastAsia="ru-RU"/>
        </w:rPr>
      </w:pPr>
      <w:r w:rsidRPr="006A1DBC">
        <w:rPr>
          <w:rFonts w:ascii="Arial" w:eastAsia="Times New Roman" w:hAnsi="Arial" w:cs="Arial"/>
          <w:b/>
          <w:bCs/>
          <w:sz w:val="20"/>
          <w:szCs w:val="20"/>
          <w:lang w:eastAsia="ru-RU"/>
        </w:rPr>
        <w:t>В ДОРОЖНОМ ХОЗЯЙСТВЕ НА ТЕРРИТОРИИ</w:t>
      </w:r>
    </w:p>
    <w:p w14:paraId="2B201491" w14:textId="4AB34173" w:rsidR="007F543D" w:rsidRPr="006A1DB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0"/>
          <w:lang w:eastAsia="ru-RU"/>
        </w:rPr>
      </w:pPr>
      <w:r w:rsidRPr="006A1DBC">
        <w:rPr>
          <w:rFonts w:ascii="Arial" w:eastAsia="Times New Roman" w:hAnsi="Arial" w:cs="Arial"/>
          <w:b/>
          <w:bCs/>
          <w:sz w:val="20"/>
          <w:szCs w:val="20"/>
          <w:lang w:eastAsia="ru-RU"/>
        </w:rPr>
        <w:t xml:space="preserve">МО </w:t>
      </w:r>
      <w:r w:rsidR="006A1DBC" w:rsidRPr="006A1DBC">
        <w:rPr>
          <w:rFonts w:ascii="Arial" w:eastAsia="Times New Roman" w:hAnsi="Arial" w:cs="Arial"/>
          <w:b/>
          <w:bCs/>
          <w:sz w:val="20"/>
          <w:szCs w:val="20"/>
          <w:lang w:eastAsia="ru-RU"/>
        </w:rPr>
        <w:t>РЯЗАНОВСКИЙ СЕЛЬСОВЕТ</w:t>
      </w:r>
    </w:p>
    <w:p w14:paraId="08C1CE4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0E12435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1. ОБЩИЕ ПОЛОЖЕНИЯ</w:t>
      </w:r>
    </w:p>
    <w:p w14:paraId="6DAE557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412AA66" w14:textId="6ADC0BE4"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sz w:val="24"/>
          <w:szCs w:val="24"/>
          <w:lang w:eastAsia="ru-RU"/>
        </w:rPr>
        <w:t xml:space="preserve">МО </w:t>
      </w:r>
      <w:r w:rsidR="00240C2A">
        <w:rPr>
          <w:rFonts w:ascii="Times New Roman" w:eastAsia="Times New Roman" w:hAnsi="Times New Roman" w:cs="Times New Roman"/>
          <w:sz w:val="24"/>
          <w:szCs w:val="24"/>
          <w:lang w:eastAsia="ru-RU"/>
        </w:rPr>
        <w:t>Рязановский сельсовет</w:t>
      </w:r>
      <w:r w:rsidRPr="007F543D">
        <w:rPr>
          <w:rFonts w:ascii="Times New Roman" w:eastAsia="Times New Roman" w:hAnsi="Times New Roman" w:cs="Times New Roman"/>
          <w:sz w:val="24"/>
          <w:szCs w:val="24"/>
          <w:lang w:eastAsia="ru-RU"/>
        </w:rPr>
        <w:t xml:space="preserve"> (далее - муниципальный контроль).</w:t>
      </w:r>
    </w:p>
    <w:p w14:paraId="6B1FECFC" w14:textId="11AABDE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Под муниципальным контролем понимается деятельность Администрации </w:t>
      </w:r>
      <w:r>
        <w:rPr>
          <w:rFonts w:ascii="Times New Roman" w:eastAsia="Times New Roman" w:hAnsi="Times New Roman" w:cs="Times New Roman"/>
          <w:sz w:val="24"/>
          <w:szCs w:val="24"/>
          <w:lang w:eastAsia="ru-RU"/>
        </w:rPr>
        <w:t xml:space="preserve">МО </w:t>
      </w:r>
      <w:r w:rsidR="00240C2A">
        <w:rPr>
          <w:rFonts w:ascii="Times New Roman" w:eastAsia="Times New Roman" w:hAnsi="Times New Roman" w:cs="Times New Roman"/>
          <w:sz w:val="24"/>
          <w:szCs w:val="24"/>
          <w:lang w:eastAsia="ru-RU"/>
        </w:rPr>
        <w:t>Рязановский сельсовет</w:t>
      </w:r>
      <w:r w:rsidRPr="007F543D">
        <w:rPr>
          <w:rFonts w:ascii="Times New Roman" w:eastAsia="Times New Roman" w:hAnsi="Times New Roman" w:cs="Times New Roman"/>
          <w:sz w:val="24"/>
          <w:szCs w:val="24"/>
          <w:lang w:eastAsia="ru-RU"/>
        </w:rPr>
        <w:t>,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2D368E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436C020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219631B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жизнь и здоровье граждан;</w:t>
      </w:r>
    </w:p>
    <w:p w14:paraId="19FE004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права, свободы и законные интересы граждан и организаций;</w:t>
      </w:r>
    </w:p>
    <w:p w14:paraId="405DE34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объекты транспортной инфраструктуры, как технические сооружения и имущественные комплексы;</w:t>
      </w:r>
    </w:p>
    <w:p w14:paraId="6CE6320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перевозка грузов и пассажиров, как обеспечение услуг и экономическая деятельность.</w:t>
      </w:r>
    </w:p>
    <w:p w14:paraId="561A18B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14:paraId="42326311" w14:textId="4045CF70"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6. Органом местного самоуправления </w:t>
      </w:r>
      <w:r>
        <w:rPr>
          <w:rFonts w:ascii="Times New Roman" w:eastAsia="Times New Roman" w:hAnsi="Times New Roman" w:cs="Times New Roman"/>
          <w:sz w:val="24"/>
          <w:szCs w:val="24"/>
          <w:lang w:eastAsia="ru-RU"/>
        </w:rPr>
        <w:t xml:space="preserve">МО </w:t>
      </w:r>
      <w:r w:rsidR="00240C2A">
        <w:rPr>
          <w:rFonts w:ascii="Times New Roman" w:eastAsia="Times New Roman" w:hAnsi="Times New Roman" w:cs="Times New Roman"/>
          <w:sz w:val="24"/>
          <w:szCs w:val="24"/>
          <w:lang w:eastAsia="ru-RU"/>
        </w:rPr>
        <w:t>Рязановский сельсовет</w:t>
      </w:r>
      <w:r w:rsidRPr="007F543D">
        <w:rPr>
          <w:rFonts w:ascii="Times New Roman" w:eastAsia="Times New Roman" w:hAnsi="Times New Roman" w:cs="Times New Roman"/>
          <w:sz w:val="24"/>
          <w:szCs w:val="24"/>
          <w:lang w:eastAsia="ru-RU"/>
        </w:rPr>
        <w:t xml:space="preserve">, уполномоченным на осуществление муниципального контроля, является Администрация </w:t>
      </w:r>
      <w:r>
        <w:rPr>
          <w:rFonts w:ascii="Times New Roman" w:eastAsia="Times New Roman" w:hAnsi="Times New Roman" w:cs="Times New Roman"/>
          <w:sz w:val="24"/>
          <w:szCs w:val="24"/>
          <w:lang w:eastAsia="ru-RU"/>
        </w:rPr>
        <w:t xml:space="preserve">МО </w:t>
      </w:r>
      <w:r w:rsidR="00240C2A">
        <w:rPr>
          <w:rFonts w:ascii="Times New Roman" w:eastAsia="Times New Roman" w:hAnsi="Times New Roman" w:cs="Times New Roman"/>
          <w:sz w:val="24"/>
          <w:szCs w:val="24"/>
          <w:lang w:eastAsia="ru-RU"/>
        </w:rPr>
        <w:t>Рязановский сельсовет</w:t>
      </w:r>
      <w:r w:rsidRPr="007F543D">
        <w:rPr>
          <w:rFonts w:ascii="Times New Roman" w:eastAsia="Times New Roman" w:hAnsi="Times New Roman" w:cs="Times New Roman"/>
          <w:sz w:val="24"/>
          <w:szCs w:val="24"/>
          <w:lang w:eastAsia="ru-RU"/>
        </w:rPr>
        <w:t xml:space="preserve"> (далее - контрольный орган).</w:t>
      </w:r>
    </w:p>
    <w:p w14:paraId="220F6D6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7. От имени контрольного органа муниципальный контроль вправе осуществлять следующие должностные лица:</w:t>
      </w:r>
    </w:p>
    <w:p w14:paraId="44E5B7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руководитель (заместитель руководителя) контрольного органа;</w:t>
      </w:r>
    </w:p>
    <w:p w14:paraId="3BC91F1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w:t>
      </w:r>
    </w:p>
    <w:p w14:paraId="2DB9C91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4B6418C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Предметом муниципального контроля является соблюдение обязательных требований:</w:t>
      </w:r>
    </w:p>
    <w:p w14:paraId="5A173E3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14:paraId="48BABF7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F4FF8E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A0C39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20D0BB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14:paraId="098861E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Объектами муниципального контроля являются:</w:t>
      </w:r>
    </w:p>
    <w:p w14:paraId="5020814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14:paraId="0A0C810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14:paraId="1CBD88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E23181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14:paraId="135FF89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 автомобильные дороги и дорожные сооружения на них, полосы отвода автомобильных дорог, придорожные полосы автомобильных дорог, объекты дорожного </w:t>
      </w:r>
      <w:r w:rsidRPr="007F543D">
        <w:rPr>
          <w:rFonts w:ascii="Times New Roman" w:eastAsia="Times New Roman" w:hAnsi="Times New Roman" w:cs="Times New Roman"/>
          <w:sz w:val="24"/>
          <w:szCs w:val="24"/>
          <w:lang w:eastAsia="ru-RU"/>
        </w:rPr>
        <w:lastRenderedPageBreak/>
        <w:t>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14:paraId="63D037E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5FCA51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14:paraId="0855D12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F45735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2. УПРАВЛЕНИЕ РИСКАМИ ПРИЧИНЕНИЯ</w:t>
      </w:r>
    </w:p>
    <w:p w14:paraId="06660C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ВРЕДА (УЩЕРБА) ОХРАНЯЕМЫМ ЗАКОНОМ ЦЕННОСТЯМ</w:t>
      </w:r>
    </w:p>
    <w:p w14:paraId="1405B93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ПРИ ОСУЩЕСТВЛЕНИИ МУНИЦИПАЛЬНОГО КОНТРОЛЯ</w:t>
      </w:r>
    </w:p>
    <w:p w14:paraId="3A9E406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641A753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660F436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14:paraId="7299956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14:paraId="0905086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14:paraId="212020A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68905F5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14:paraId="05A71FF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средний риск;</w:t>
      </w:r>
    </w:p>
    <w:p w14:paraId="778234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умеренный риск;</w:t>
      </w:r>
    </w:p>
    <w:p w14:paraId="59334FA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низкий риск.</w:t>
      </w:r>
    </w:p>
    <w:p w14:paraId="208401F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14:paraId="034BB54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21. Критериями отнесения объекта контроля к категории риска является:</w:t>
      </w:r>
    </w:p>
    <w:p w14:paraId="0A760AC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14:paraId="6D88780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14:paraId="27712EB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p>
    <w:p w14:paraId="3C1A54E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23. Частота проведения плановых контрольных мероприятий устанавливается:</w:t>
      </w:r>
    </w:p>
    <w:p w14:paraId="59374E9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объектов контроля, отнесенных к категории среднего риска - одно плановое контрольное мероприятие в 3 года;</w:t>
      </w:r>
    </w:p>
    <w:p w14:paraId="39CF1E0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объектов контроля, отнесенных к категории умеренного риска - одно плановое контрольное мероприятие в 4 года.</w:t>
      </w:r>
    </w:p>
    <w:p w14:paraId="59BF88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14:paraId="23F2B1C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14:paraId="309BB05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FC882D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3. ПРОФИЛАКТИКА РИСКОВ ПРИЧИНЕНИЯ ВРЕДА (УЩЕРБА)</w:t>
      </w:r>
    </w:p>
    <w:p w14:paraId="2A4F993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ОХРАНЯЕМЫМ ЗАКОНОМ ЦЕННОСТЯМ ПРИ ОСУЩЕСТВЛЕНИИ</w:t>
      </w:r>
    </w:p>
    <w:p w14:paraId="4AB6A90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МУНИЦИПАЛЬНОГО КОНТРОЛЯ</w:t>
      </w:r>
    </w:p>
    <w:p w14:paraId="5C7F52A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1B9293B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1. ОРГАНИЗАЦИЯ ПРОФИЛАКТИКИ НАРУШЕНИЯ</w:t>
      </w:r>
    </w:p>
    <w:p w14:paraId="613A363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ОБЯЗАТЕЛЬНЫХ ТРЕБОВАНИЙ</w:t>
      </w:r>
    </w:p>
    <w:p w14:paraId="113EA83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BC6E28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14:paraId="07EC10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14:paraId="0647D3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C951FF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4FF8EF72" w14:textId="150C0C25"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w:t>
      </w:r>
      <w:proofErr w:type="gramStart"/>
      <w:r>
        <w:rPr>
          <w:rFonts w:ascii="Times New Roman" w:eastAsia="Times New Roman" w:hAnsi="Times New Roman" w:cs="Times New Roman"/>
          <w:sz w:val="24"/>
          <w:szCs w:val="24"/>
          <w:lang w:eastAsia="ru-RU"/>
        </w:rPr>
        <w:t xml:space="preserve">МО </w:t>
      </w:r>
      <w:r w:rsidRPr="007F543D">
        <w:rPr>
          <w:rFonts w:ascii="Times New Roman" w:eastAsia="Times New Roman" w:hAnsi="Times New Roman" w:cs="Times New Roman"/>
          <w:sz w:val="24"/>
          <w:szCs w:val="24"/>
          <w:lang w:eastAsia="ru-RU"/>
        </w:rPr>
        <w:t xml:space="preserve"> </w:t>
      </w:r>
      <w:r w:rsidR="00240C2A">
        <w:rPr>
          <w:rFonts w:ascii="Times New Roman" w:eastAsia="Times New Roman" w:hAnsi="Times New Roman" w:cs="Times New Roman"/>
          <w:sz w:val="24"/>
          <w:szCs w:val="24"/>
          <w:lang w:eastAsia="ru-RU"/>
        </w:rPr>
        <w:t>Рязановский</w:t>
      </w:r>
      <w:proofErr w:type="gramEnd"/>
      <w:r w:rsidR="00240C2A">
        <w:rPr>
          <w:rFonts w:ascii="Times New Roman" w:eastAsia="Times New Roman" w:hAnsi="Times New Roman" w:cs="Times New Roman"/>
          <w:sz w:val="24"/>
          <w:szCs w:val="24"/>
          <w:lang w:eastAsia="ru-RU"/>
        </w:rPr>
        <w:t xml:space="preserve"> сельсовет</w:t>
      </w:r>
      <w:r w:rsidR="00240C2A" w:rsidRPr="007F543D">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на очередной календарный год ежегодно, не позднее 20 декабря текущего года.</w:t>
      </w:r>
    </w:p>
    <w:p w14:paraId="1C06CDA5" w14:textId="0DAA9306"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 xml:space="preserve">28. Утвержденная программа профилактики рисков причинения вреда размещается на официальном сайте </w:t>
      </w:r>
      <w:r>
        <w:rPr>
          <w:rFonts w:ascii="Times New Roman" w:eastAsia="Times New Roman" w:hAnsi="Times New Roman" w:cs="Times New Roman"/>
          <w:sz w:val="24"/>
          <w:szCs w:val="24"/>
          <w:lang w:eastAsia="ru-RU"/>
        </w:rPr>
        <w:t xml:space="preserve">МО </w:t>
      </w:r>
      <w:r w:rsidR="00240C2A">
        <w:rPr>
          <w:rFonts w:ascii="Times New Roman" w:eastAsia="Times New Roman" w:hAnsi="Times New Roman" w:cs="Times New Roman"/>
          <w:sz w:val="24"/>
          <w:szCs w:val="24"/>
          <w:lang w:eastAsia="ru-RU"/>
        </w:rPr>
        <w:t>Рязановский сельсовет</w:t>
      </w:r>
      <w:r w:rsidRPr="007F543D">
        <w:rPr>
          <w:rFonts w:ascii="Times New Roman" w:eastAsia="Times New Roman" w:hAnsi="Times New Roman" w:cs="Times New Roman"/>
          <w:sz w:val="24"/>
          <w:szCs w:val="24"/>
          <w:lang w:eastAsia="ru-RU"/>
        </w:rPr>
        <w:t xml:space="preserve"> в информационно-телекоммуникационной сети Инт</w:t>
      </w:r>
      <w:r w:rsidR="006A1DBC">
        <w:rPr>
          <w:rFonts w:ascii="Times New Roman" w:eastAsia="Times New Roman" w:hAnsi="Times New Roman" w:cs="Times New Roman"/>
          <w:sz w:val="24"/>
          <w:szCs w:val="24"/>
          <w:lang w:eastAsia="ru-RU"/>
        </w:rPr>
        <w:t>ернет (далее - официальный сайт:</w:t>
      </w:r>
      <w:r w:rsidR="00240C2A">
        <w:rPr>
          <w:rFonts w:ascii="Times New Roman" w:eastAsia="Times New Roman" w:hAnsi="Times New Roman" w:cs="Times New Roman"/>
          <w:sz w:val="24"/>
          <w:szCs w:val="24"/>
          <w:lang w:eastAsia="ru-RU"/>
        </w:rPr>
        <w:t xml:space="preserve"> </w:t>
      </w:r>
      <w:proofErr w:type="spellStart"/>
      <w:r w:rsidR="00240C2A">
        <w:rPr>
          <w:rFonts w:ascii="Times New Roman" w:eastAsia="Times New Roman" w:hAnsi="Times New Roman" w:cs="Times New Roman"/>
          <w:sz w:val="24"/>
          <w:szCs w:val="24"/>
          <w:lang w:eastAsia="ru-RU"/>
        </w:rPr>
        <w:t>аморс.рф</w:t>
      </w:r>
      <w:proofErr w:type="spellEnd"/>
      <w:r w:rsidRPr="007F543D">
        <w:rPr>
          <w:rFonts w:ascii="Times New Roman" w:eastAsia="Times New Roman" w:hAnsi="Times New Roman" w:cs="Times New Roman"/>
          <w:sz w:val="24"/>
          <w:szCs w:val="24"/>
          <w:lang w:eastAsia="ru-RU"/>
        </w:rPr>
        <w:t>).</w:t>
      </w:r>
    </w:p>
    <w:p w14:paraId="4C0BF5A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01DAEE4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14:paraId="46F46DB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31. При осуществлении муниципального контроля контрольным органом проводятся следующие профилактические мероприятия:</w:t>
      </w:r>
    </w:p>
    <w:p w14:paraId="2A20ECD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информирование;</w:t>
      </w:r>
    </w:p>
    <w:p w14:paraId="4C2B57F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объявление предостережения о недопустимости нарушений обязательных требований (далее - предостережение);</w:t>
      </w:r>
    </w:p>
    <w:p w14:paraId="35DA605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консультирование.</w:t>
      </w:r>
    </w:p>
    <w:p w14:paraId="15AFD47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157766D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0B074F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2. ИНФОРМИРОВАНИЕ</w:t>
      </w:r>
    </w:p>
    <w:p w14:paraId="2C83BFB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55E616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20CAFC9E" w14:textId="3DD0CE4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34. Информирование осуществляется посредством размещения соответствующих сведений на официальном сайте </w:t>
      </w:r>
      <w:r>
        <w:rPr>
          <w:rFonts w:ascii="Times New Roman" w:eastAsia="Times New Roman" w:hAnsi="Times New Roman" w:cs="Times New Roman"/>
          <w:sz w:val="24"/>
          <w:szCs w:val="24"/>
          <w:lang w:eastAsia="ru-RU"/>
        </w:rPr>
        <w:t>МО</w:t>
      </w:r>
      <w:r w:rsidR="00240C2A" w:rsidRPr="00240C2A">
        <w:rPr>
          <w:rFonts w:ascii="Times New Roman" w:eastAsia="Times New Roman" w:hAnsi="Times New Roman" w:cs="Times New Roman"/>
          <w:sz w:val="24"/>
          <w:szCs w:val="24"/>
          <w:lang w:eastAsia="ru-RU"/>
        </w:rPr>
        <w:t xml:space="preserve"> </w:t>
      </w:r>
      <w:r w:rsidR="00240C2A">
        <w:rPr>
          <w:rFonts w:ascii="Times New Roman" w:eastAsia="Times New Roman" w:hAnsi="Times New Roman" w:cs="Times New Roman"/>
          <w:sz w:val="24"/>
          <w:szCs w:val="24"/>
          <w:lang w:eastAsia="ru-RU"/>
        </w:rPr>
        <w:t>Рязановский сельсовет</w:t>
      </w:r>
      <w:r w:rsidRPr="007F543D">
        <w:rPr>
          <w:rFonts w:ascii="Times New Roman" w:eastAsia="Times New Roman" w:hAnsi="Times New Roman" w:cs="Times New Roman"/>
          <w:sz w:val="24"/>
          <w:szCs w:val="24"/>
          <w:lang w:eastAsia="ru-RU"/>
        </w:rPr>
        <w:t>, в средствах массовой информации и в иных формах.</w:t>
      </w:r>
    </w:p>
    <w:p w14:paraId="2649F139" w14:textId="56126B01"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35. Контрольный орган обязан размещать и поддерживать в актуальном состоянии на официальном сайте </w:t>
      </w:r>
      <w:r w:rsidR="00267A77" w:rsidRPr="00267A77">
        <w:rPr>
          <w:rFonts w:ascii="Times New Roman" w:eastAsia="Times New Roman" w:hAnsi="Times New Roman" w:cs="Times New Roman"/>
          <w:sz w:val="24"/>
          <w:szCs w:val="24"/>
          <w:lang w:eastAsia="ru-RU"/>
        </w:rPr>
        <w:t xml:space="preserve">МО </w:t>
      </w:r>
      <w:r w:rsidR="00240C2A">
        <w:rPr>
          <w:rFonts w:ascii="Times New Roman" w:eastAsia="Times New Roman" w:hAnsi="Times New Roman" w:cs="Times New Roman"/>
          <w:sz w:val="24"/>
          <w:szCs w:val="24"/>
          <w:lang w:eastAsia="ru-RU"/>
        </w:rPr>
        <w:t>Рязановский сельсовет</w:t>
      </w:r>
      <w:r w:rsidRPr="007F543D">
        <w:rPr>
          <w:rFonts w:ascii="Times New Roman" w:eastAsia="Times New Roman" w:hAnsi="Times New Roman" w:cs="Times New Roman"/>
          <w:sz w:val="24"/>
          <w:szCs w:val="24"/>
          <w:lang w:eastAsia="ru-RU"/>
        </w:rPr>
        <w:t>:</w:t>
      </w:r>
    </w:p>
    <w:p w14:paraId="7DB7D78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контроля;</w:t>
      </w:r>
    </w:p>
    <w:p w14:paraId="10D4E66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529807C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D707CD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руководства по соблюдению обязательных требований;</w:t>
      </w:r>
    </w:p>
    <w:p w14:paraId="4F7252D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14:paraId="6FE1034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14:paraId="2647C0B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29B8108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исчерпывающий перечень сведений, которые могут запрашиваться контрольным органом у контролируемого лица;</w:t>
      </w:r>
    </w:p>
    <w:p w14:paraId="155FF1A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сведения о способах получения консультаций по вопросам соблюдения обязательных требований;</w:t>
      </w:r>
    </w:p>
    <w:p w14:paraId="1CC653E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сведения о порядке досудебного обжалования решений контрольного органа, действий (бездействия) его должностных лиц;</w:t>
      </w:r>
    </w:p>
    <w:p w14:paraId="7F8CD22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доклады о муниципальном контроле;</w:t>
      </w:r>
    </w:p>
    <w:p w14:paraId="58660B5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12) иные сведения, предусмотренные нормативными правовыми актами Российской Федерации, нормативными правовыми актами субъектов Российской Федерации, </w:t>
      </w:r>
      <w:r w:rsidRPr="007F543D">
        <w:rPr>
          <w:rFonts w:ascii="Times New Roman" w:eastAsia="Times New Roman" w:hAnsi="Times New Roman" w:cs="Times New Roman"/>
          <w:sz w:val="24"/>
          <w:szCs w:val="24"/>
          <w:lang w:eastAsia="ru-RU"/>
        </w:rPr>
        <w:lastRenderedPageBreak/>
        <w:t>муниципальными правовыми актами и (или) программами профилактики рисков причинения вреда.</w:t>
      </w:r>
    </w:p>
    <w:p w14:paraId="5DCDC9D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3AC62B8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3. ОБЪЯВЛЕНИЕ ПРЕДОСТЕРЕЖЕНИЯ</w:t>
      </w:r>
    </w:p>
    <w:p w14:paraId="5F7FD63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64AF55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14:paraId="44B21AB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FB8973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678E92B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14:paraId="639F600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434D04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дату и номер предостережения;</w:t>
      </w:r>
    </w:p>
    <w:p w14:paraId="2928044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14:paraId="7F39A7D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дату получения предостережения контролируемым лицом;</w:t>
      </w:r>
    </w:p>
    <w:p w14:paraId="61E96B0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52BAD5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личную подпись и дату.</w:t>
      </w:r>
    </w:p>
    <w:p w14:paraId="649630A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70D4972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40. Контрольный орган в течение 20 календарных дней со дня регистрации возражения:</w:t>
      </w:r>
    </w:p>
    <w:p w14:paraId="26B6DCD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5043677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14:paraId="44E4487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04BDFFF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14:paraId="08105ED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Повторно направленные возражения по тем же основаниям не рассматриваются органом муниципального контроля.</w:t>
      </w:r>
    </w:p>
    <w:p w14:paraId="771286D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41. По результатам рассмотрения возражения орган муниципального контроля принимает одно из следующих решений:</w:t>
      </w:r>
    </w:p>
    <w:p w14:paraId="1CCAC25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14:paraId="298D4E8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отказывает в удовлетворении возражения.</w:t>
      </w:r>
    </w:p>
    <w:p w14:paraId="2D0983B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610F60B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5FF41A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C85607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4. КОНСУЛЬТИРОВАНИЕ</w:t>
      </w:r>
    </w:p>
    <w:p w14:paraId="33D321D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5C699D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6F097BD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14:paraId="59DFD42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7ADB6E54" w14:textId="2F9E6EC5"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местонахождение, контактные телефоны, адрес официального сайта </w:t>
      </w:r>
      <w:r w:rsidR="00240C2A">
        <w:rPr>
          <w:rFonts w:ascii="Times New Roman" w:eastAsia="Times New Roman" w:hAnsi="Times New Roman" w:cs="Times New Roman"/>
          <w:sz w:val="24"/>
          <w:szCs w:val="24"/>
          <w:lang w:eastAsia="ru-RU"/>
        </w:rPr>
        <w:t>МО Рязановский сельсовет</w:t>
      </w:r>
      <w:r w:rsidRPr="007F543D">
        <w:rPr>
          <w:rFonts w:ascii="Times New Roman" w:eastAsia="Times New Roman" w:hAnsi="Times New Roman" w:cs="Times New Roman"/>
          <w:sz w:val="24"/>
          <w:szCs w:val="24"/>
          <w:lang w:eastAsia="ru-RU"/>
        </w:rPr>
        <w:t xml:space="preserve"> и адреса электронной почты контрольного органа;</w:t>
      </w:r>
    </w:p>
    <w:p w14:paraId="4F247E4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график работы контрольного органа, время приема посетителей;</w:t>
      </w:r>
    </w:p>
    <w:p w14:paraId="460C79A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14:paraId="67A2CC2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контроля;</w:t>
      </w:r>
    </w:p>
    <w:p w14:paraId="6B8017D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актов, содержащих обязательные требования.</w:t>
      </w:r>
    </w:p>
    <w:p w14:paraId="2C1F7B1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14:paraId="4EC2992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14:paraId="1A79EE3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14:paraId="52B4A2A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76D09F0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14:paraId="3C70EE5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14:paraId="5375292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50B8559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14:paraId="4AB88A4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249E7CE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6F2A3D9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428AF43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53. Контрольный орган осуществляют учет консультирований.</w:t>
      </w:r>
    </w:p>
    <w:p w14:paraId="67C710AE" w14:textId="45B9F264"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Pr>
          <w:rFonts w:ascii="Times New Roman" w:eastAsia="Times New Roman" w:hAnsi="Times New Roman" w:cs="Times New Roman"/>
          <w:sz w:val="24"/>
          <w:szCs w:val="24"/>
          <w:lang w:eastAsia="ru-RU"/>
        </w:rPr>
        <w:t xml:space="preserve">МО </w:t>
      </w:r>
      <w:r w:rsidR="00240C2A">
        <w:rPr>
          <w:rFonts w:ascii="Times New Roman" w:eastAsia="Times New Roman" w:hAnsi="Times New Roman" w:cs="Times New Roman"/>
          <w:sz w:val="24"/>
          <w:szCs w:val="24"/>
          <w:lang w:eastAsia="ru-RU"/>
        </w:rPr>
        <w:t>Рязановский сельсовет</w:t>
      </w:r>
      <w:r w:rsidRPr="007F543D">
        <w:rPr>
          <w:rFonts w:ascii="Times New Roman" w:eastAsia="Times New Roman" w:hAnsi="Times New Roman" w:cs="Times New Roman"/>
          <w:sz w:val="24"/>
          <w:szCs w:val="24"/>
          <w:lang w:eastAsia="ru-RU"/>
        </w:rPr>
        <w:t xml:space="preserve"> письменного разъяснения, подписанного руководителем контрольного органа.</w:t>
      </w:r>
    </w:p>
    <w:p w14:paraId="5AD7E05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6C6507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4. ОСУЩЕСТВЛЕНИЕ МУНИЦИПАЛЬНОГО КОНТРОЛЯ</w:t>
      </w:r>
    </w:p>
    <w:p w14:paraId="210A679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НА АВТОМОБИЛЬНОМ ТРАНСПОРТЕ,</w:t>
      </w:r>
    </w:p>
    <w:p w14:paraId="2734A45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14:paraId="2992201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В ДОРОЖНОМ ХОЗЯЙСТВЕ</w:t>
      </w:r>
    </w:p>
    <w:p w14:paraId="65E69EF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B6D974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55. При осуществлении муниципального контроля проводятся следующие контрольные мероприятия:</w:t>
      </w:r>
    </w:p>
    <w:p w14:paraId="1650D94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контрольные мероприятия без взаимодействия с контролируемым лицом;</w:t>
      </w:r>
    </w:p>
    <w:p w14:paraId="36AB6C6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контрольные мероприятия, предусматривающие взаимодействие с контролируемым лицом.</w:t>
      </w:r>
    </w:p>
    <w:p w14:paraId="69698FF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14:paraId="11C3EE1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14:paraId="2490A9A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инспекционный визит, в ходе которого могут совершаться следующие контрольные (надзорные) действия:</w:t>
      </w:r>
    </w:p>
    <w:p w14:paraId="5CC9AE0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14:paraId="4026497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14:paraId="17DE1F6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14:paraId="3F68320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инструментальное обследование;</w:t>
      </w:r>
    </w:p>
    <w:p w14:paraId="1B52F39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8575CD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14:paraId="2A91896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2) рейдовый осмотр, в ходе которого могут совершаться следующие контрольные действия:</w:t>
      </w:r>
    </w:p>
    <w:p w14:paraId="2C514A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14:paraId="45AF632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14:paraId="747BB05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14:paraId="482936B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14:paraId="702542B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14:paraId="607DCC8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Рейдовый осмотр проводится в порядке и объеме, определенном статьей 71 Закона N 248-ФЗ;</w:t>
      </w:r>
    </w:p>
    <w:p w14:paraId="551B89A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документарная проверка, в ходе которой могут совершаться следующие контрольные действия:</w:t>
      </w:r>
    </w:p>
    <w:p w14:paraId="1C7C406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получение письменных объяснений;</w:t>
      </w:r>
    </w:p>
    <w:p w14:paraId="65C08C5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истребование документов.</w:t>
      </w:r>
    </w:p>
    <w:p w14:paraId="26D57B7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14:paraId="66ED659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выездная проверка, в ходе которой могут совершаться следующие контрольные действия:</w:t>
      </w:r>
    </w:p>
    <w:p w14:paraId="3C5FD70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14:paraId="43CA159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14:paraId="3AAA419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14:paraId="30A2A5C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14:paraId="6ABF9DE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14:paraId="5419D7D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14:paraId="7E798DD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58. Основания для проведения контрольных мероприятий предусмотрены статьей 57 Закона N 248-ФЗ.</w:t>
      </w:r>
    </w:p>
    <w:p w14:paraId="1844842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14:paraId="178E5B1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4B48EDB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47D4BBC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4734BE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4D8B5B5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763BC26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6D9E43F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14:paraId="6BA2EE8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w:t>
      </w:r>
      <w:r w:rsidRPr="007F543D">
        <w:rPr>
          <w:rFonts w:ascii="Times New Roman" w:eastAsia="Times New Roman" w:hAnsi="Times New Roman" w:cs="Times New Roman"/>
          <w:sz w:val="24"/>
          <w:szCs w:val="24"/>
          <w:lang w:eastAsia="ru-RU"/>
        </w:rPr>
        <w:lastRenderedPageBreak/>
        <w:t>органом в связи с рассмотрением обращения (заявления), информации указанных лиц, если в них были указаны заведомо ложные сведения.</w:t>
      </w:r>
    </w:p>
    <w:p w14:paraId="64A615C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14:paraId="529F221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3DEB337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0322C3D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67BFAD86" w14:textId="66D5F6E2"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w:t>
      </w:r>
      <w:r w:rsidR="00267A77">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прокуратурой.</w:t>
      </w:r>
    </w:p>
    <w:p w14:paraId="3F70E42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14:paraId="68ED309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время и место принятия решения;</w:t>
      </w:r>
    </w:p>
    <w:p w14:paraId="6E6DDFD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кем принято решение;</w:t>
      </w:r>
    </w:p>
    <w:p w14:paraId="0830B31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проведения контрольного мероприятия;</w:t>
      </w:r>
    </w:p>
    <w:p w14:paraId="4F53428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вид контроля;</w:t>
      </w:r>
    </w:p>
    <w:p w14:paraId="482D538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0DEAF56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14:paraId="09D55E9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5999949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14:paraId="73E6AD1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вид контрольного мероприятия;</w:t>
      </w:r>
    </w:p>
    <w:p w14:paraId="738A25D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14:paraId="15DA79A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11) предмет контрольного мероприятия;</w:t>
      </w:r>
    </w:p>
    <w:p w14:paraId="7979DFB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37125275" w14:textId="29E9A4F9"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3</w:t>
      </w:r>
      <w:r w:rsidRPr="007F543D">
        <w:rPr>
          <w:rFonts w:ascii="Times New Roman" w:eastAsia="Times New Roman" w:hAnsi="Times New Roman" w:cs="Times New Roman"/>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54F229CB" w14:textId="2F0532F3"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4</w:t>
      </w:r>
      <w:r w:rsidRPr="007F543D">
        <w:rPr>
          <w:rFonts w:ascii="Times New Roman" w:eastAsia="Times New Roman" w:hAnsi="Times New Roman" w:cs="Times New Roman"/>
          <w:sz w:val="24"/>
          <w:szCs w:val="24"/>
          <w:lang w:eastAsia="ru-RU"/>
        </w:rPr>
        <w:t>) иные сведения, если это предусмотрено положением о виде контроля.</w:t>
      </w:r>
    </w:p>
    <w:p w14:paraId="693A420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7B0445A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14:paraId="6DF2326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7F85502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14:paraId="38607F7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69070B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2" w:name="p260"/>
      <w:bookmarkEnd w:id="2"/>
      <w:r w:rsidRPr="007F543D">
        <w:rPr>
          <w:rFonts w:ascii="Times New Roman" w:eastAsia="Times New Roman" w:hAnsi="Times New Roman" w:cs="Times New Roman"/>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7" w:anchor="p262" w:history="1">
        <w:r w:rsidRPr="00240C2A">
          <w:rPr>
            <w:rFonts w:ascii="Times New Roman" w:eastAsia="Times New Roman" w:hAnsi="Times New Roman" w:cs="Times New Roman"/>
            <w:color w:val="000000" w:themeColor="text1"/>
            <w:sz w:val="24"/>
            <w:szCs w:val="24"/>
            <w:lang w:eastAsia="ru-RU"/>
          </w:rPr>
          <w:t>пунктами 73</w:t>
        </w:r>
      </w:hyperlink>
      <w:r w:rsidRPr="00240C2A">
        <w:rPr>
          <w:rFonts w:ascii="Times New Roman" w:eastAsia="Times New Roman" w:hAnsi="Times New Roman" w:cs="Times New Roman"/>
          <w:color w:val="000000" w:themeColor="text1"/>
          <w:sz w:val="24"/>
          <w:szCs w:val="24"/>
          <w:lang w:eastAsia="ru-RU"/>
        </w:rPr>
        <w:t xml:space="preserve">, </w:t>
      </w:r>
      <w:hyperlink r:id="rId8" w:anchor="p263" w:history="1">
        <w:r w:rsidRPr="00240C2A">
          <w:rPr>
            <w:rFonts w:ascii="Times New Roman" w:eastAsia="Times New Roman" w:hAnsi="Times New Roman" w:cs="Times New Roman"/>
            <w:color w:val="000000" w:themeColor="text1"/>
            <w:sz w:val="24"/>
            <w:szCs w:val="24"/>
            <w:lang w:eastAsia="ru-RU"/>
          </w:rPr>
          <w:t>74</w:t>
        </w:r>
      </w:hyperlink>
      <w:r w:rsidRPr="00240C2A">
        <w:rPr>
          <w:rFonts w:ascii="Times New Roman" w:eastAsia="Times New Roman" w:hAnsi="Times New Roman" w:cs="Times New Roman"/>
          <w:color w:val="000000" w:themeColor="text1"/>
          <w:sz w:val="24"/>
          <w:szCs w:val="24"/>
          <w:lang w:eastAsia="ru-RU"/>
        </w:rPr>
        <w:t xml:space="preserve"> н</w:t>
      </w:r>
      <w:r w:rsidRPr="007F543D">
        <w:rPr>
          <w:rFonts w:ascii="Times New Roman" w:eastAsia="Times New Roman" w:hAnsi="Times New Roman" w:cs="Times New Roman"/>
          <w:sz w:val="24"/>
          <w:szCs w:val="24"/>
          <w:lang w:eastAsia="ru-RU"/>
        </w:rPr>
        <w:t>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4E49EB6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14:paraId="04D8CB7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3" w:name="p262"/>
      <w:bookmarkEnd w:id="3"/>
      <w:r w:rsidRPr="007F543D">
        <w:rPr>
          <w:rFonts w:ascii="Times New Roman" w:eastAsia="Times New Roman" w:hAnsi="Times New Roman" w:cs="Times New Roman"/>
          <w:sz w:val="24"/>
          <w:szCs w:val="24"/>
          <w:lang w:eastAsia="ru-RU"/>
        </w:rPr>
        <w:lastRenderedPageBreak/>
        <w:t>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C02C0D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63"/>
      <w:bookmarkEnd w:id="4"/>
      <w:r w:rsidRPr="007F543D">
        <w:rPr>
          <w:rFonts w:ascii="Times New Roman" w:eastAsia="Times New Roman" w:hAnsi="Times New Roman" w:cs="Times New Roman"/>
          <w:sz w:val="24"/>
          <w:szCs w:val="24"/>
          <w:lang w:eastAsia="ru-RU"/>
        </w:rPr>
        <w:t>74. Контролируемое лицо считается проинформированным надлежащим образом в случае, если:</w:t>
      </w:r>
    </w:p>
    <w:p w14:paraId="60ADCB4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9" w:anchor="p262" w:history="1">
        <w:r w:rsidRPr="00240C2A">
          <w:rPr>
            <w:rFonts w:ascii="Times New Roman" w:eastAsia="Times New Roman" w:hAnsi="Times New Roman" w:cs="Times New Roman"/>
            <w:color w:val="000000" w:themeColor="text1"/>
            <w:sz w:val="24"/>
            <w:szCs w:val="24"/>
            <w:lang w:eastAsia="ru-RU"/>
          </w:rPr>
          <w:t>пунктом 73</w:t>
        </w:r>
      </w:hyperlink>
      <w:r w:rsidRPr="00240C2A">
        <w:rPr>
          <w:rFonts w:ascii="Times New Roman" w:eastAsia="Times New Roman" w:hAnsi="Times New Roman" w:cs="Times New Roman"/>
          <w:color w:val="000000" w:themeColor="text1"/>
          <w:sz w:val="24"/>
          <w:szCs w:val="24"/>
          <w:lang w:eastAsia="ru-RU"/>
        </w:rPr>
        <w:t xml:space="preserve"> </w:t>
      </w:r>
      <w:r w:rsidRPr="007F543D">
        <w:rPr>
          <w:rFonts w:ascii="Times New Roman" w:eastAsia="Times New Roman" w:hAnsi="Times New Roman" w:cs="Times New Roman"/>
          <w:sz w:val="24"/>
          <w:szCs w:val="24"/>
          <w:lang w:eastAsia="ru-RU"/>
        </w:rPr>
        <w:t xml:space="preserve">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0" w:anchor="p272" w:history="1">
        <w:r w:rsidRPr="00240C2A">
          <w:rPr>
            <w:rFonts w:ascii="Times New Roman" w:eastAsia="Times New Roman" w:hAnsi="Times New Roman" w:cs="Times New Roman"/>
            <w:color w:val="000000" w:themeColor="text1"/>
            <w:sz w:val="24"/>
            <w:szCs w:val="24"/>
            <w:lang w:eastAsia="ru-RU"/>
          </w:rPr>
          <w:t>пунктом 78</w:t>
        </w:r>
      </w:hyperlink>
      <w:r w:rsidRPr="00240C2A">
        <w:rPr>
          <w:rFonts w:ascii="Times New Roman" w:eastAsia="Times New Roman" w:hAnsi="Times New Roman" w:cs="Times New Roman"/>
          <w:color w:val="000000" w:themeColor="text1"/>
          <w:sz w:val="24"/>
          <w:szCs w:val="24"/>
          <w:lang w:eastAsia="ru-RU"/>
        </w:rPr>
        <w:t xml:space="preserve"> </w:t>
      </w:r>
      <w:r w:rsidRPr="007F543D">
        <w:rPr>
          <w:rFonts w:ascii="Times New Roman" w:eastAsia="Times New Roman" w:hAnsi="Times New Roman" w:cs="Times New Roman"/>
          <w:sz w:val="24"/>
          <w:szCs w:val="24"/>
          <w:lang w:eastAsia="ru-RU"/>
        </w:rPr>
        <w:t>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65D543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4573A20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75. Документы, направляемые контролируемым лицом контрольному органу в электронном виде, подписываются:</w:t>
      </w:r>
    </w:p>
    <w:p w14:paraId="001B082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простой электронной подписью;</w:t>
      </w:r>
    </w:p>
    <w:p w14:paraId="2813DF4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1D69D2A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усиленной квалифицированной электронной подписью.</w:t>
      </w:r>
    </w:p>
    <w:p w14:paraId="7FC4394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25D6FB8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77. Не допускается требование нотариального удостоверения копий документов, представляемых в контрольный орган.</w:t>
      </w:r>
    </w:p>
    <w:p w14:paraId="437BC7C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72"/>
      <w:bookmarkEnd w:id="5"/>
      <w:r w:rsidRPr="007F543D">
        <w:rPr>
          <w:rFonts w:ascii="Times New Roman" w:eastAsia="Times New Roman" w:hAnsi="Times New Roman" w:cs="Times New Roman"/>
          <w:sz w:val="24"/>
          <w:szCs w:val="24"/>
          <w:lang w:eastAsia="ru-RU"/>
        </w:rPr>
        <w:t xml:space="preserve">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7F543D">
        <w:rPr>
          <w:rFonts w:ascii="Times New Roman" w:eastAsia="Times New Roman" w:hAnsi="Times New Roman" w:cs="Times New Roman"/>
          <w:sz w:val="24"/>
          <w:szCs w:val="24"/>
          <w:lang w:eastAsia="ru-RU"/>
        </w:rPr>
        <w:lastRenderedPageBreak/>
        <w:t>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7EACDCEF" w14:textId="7580608D"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79. В случае, указанном в </w:t>
      </w:r>
      <w:hyperlink r:id="rId11" w:anchor="p260" w:history="1">
        <w:r w:rsidRPr="00240C2A">
          <w:rPr>
            <w:rFonts w:ascii="Times New Roman" w:eastAsia="Times New Roman" w:hAnsi="Times New Roman" w:cs="Times New Roman"/>
            <w:color w:val="000000" w:themeColor="text1"/>
            <w:sz w:val="24"/>
            <w:szCs w:val="24"/>
            <w:lang w:eastAsia="ru-RU"/>
          </w:rPr>
          <w:t>пункте 71</w:t>
        </w:r>
      </w:hyperlink>
      <w:r w:rsidRPr="00240C2A">
        <w:rPr>
          <w:rFonts w:ascii="Times New Roman" w:eastAsia="Times New Roman" w:hAnsi="Times New Roman" w:cs="Times New Roman"/>
          <w:color w:val="000000" w:themeColor="text1"/>
          <w:sz w:val="24"/>
          <w:szCs w:val="24"/>
          <w:lang w:eastAsia="ru-RU"/>
        </w:rPr>
        <w:t xml:space="preserve"> П</w:t>
      </w:r>
      <w:r w:rsidRPr="007F543D">
        <w:rPr>
          <w:rFonts w:ascii="Times New Roman" w:eastAsia="Times New Roman" w:hAnsi="Times New Roman" w:cs="Times New Roman"/>
          <w:sz w:val="24"/>
          <w:szCs w:val="24"/>
          <w:lang w:eastAsia="ru-RU"/>
        </w:rPr>
        <w:t>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14:paraId="48A4B86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14:paraId="72424F4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14:paraId="74E95D0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14:paraId="37A2620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14:paraId="6B9899CF" w14:textId="5904FDFA"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78"/>
      <w:bookmarkEnd w:id="6"/>
      <w:r w:rsidRPr="007F543D">
        <w:rPr>
          <w:rFonts w:ascii="Times New Roman" w:eastAsia="Times New Roman" w:hAnsi="Times New Roman" w:cs="Times New Roman"/>
          <w:sz w:val="24"/>
          <w:szCs w:val="24"/>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58519B86" w14:textId="77777777" w:rsidR="007F543D" w:rsidRPr="00240C2A"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color w:val="000000" w:themeColor="text1"/>
          <w:sz w:val="21"/>
          <w:szCs w:val="21"/>
          <w:lang w:eastAsia="ru-RU"/>
        </w:rPr>
      </w:pPr>
      <w:r w:rsidRPr="007F543D">
        <w:rPr>
          <w:rFonts w:ascii="Times New Roman" w:eastAsia="Times New Roman" w:hAnsi="Times New Roman" w:cs="Times New Roman"/>
          <w:sz w:val="24"/>
          <w:szCs w:val="24"/>
          <w:lang w:eastAsia="ru-RU"/>
        </w:rPr>
        <w:t xml:space="preserve">85. Направление сведений и документов, предусмотренных </w:t>
      </w:r>
      <w:hyperlink r:id="rId12" w:anchor="p278" w:history="1">
        <w:r w:rsidRPr="00240C2A">
          <w:rPr>
            <w:rFonts w:ascii="Times New Roman" w:eastAsia="Times New Roman" w:hAnsi="Times New Roman" w:cs="Times New Roman"/>
            <w:color w:val="000000" w:themeColor="text1"/>
            <w:sz w:val="24"/>
            <w:szCs w:val="24"/>
            <w:lang w:eastAsia="ru-RU"/>
          </w:rPr>
          <w:t>пунктом 84</w:t>
        </w:r>
      </w:hyperlink>
      <w:r w:rsidRPr="00240C2A">
        <w:rPr>
          <w:rFonts w:ascii="Times New Roman" w:eastAsia="Times New Roman" w:hAnsi="Times New Roman" w:cs="Times New Roman"/>
          <w:color w:val="000000" w:themeColor="text1"/>
          <w:sz w:val="24"/>
          <w:szCs w:val="24"/>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4DC8514D" w14:textId="2F904A4B" w:rsidR="007F543D" w:rsidRPr="00240C2A"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color w:val="000000" w:themeColor="text1"/>
          <w:sz w:val="21"/>
          <w:szCs w:val="21"/>
          <w:lang w:eastAsia="ru-RU"/>
        </w:rPr>
      </w:pPr>
      <w:r w:rsidRPr="00240C2A">
        <w:rPr>
          <w:rFonts w:ascii="Times New Roman" w:eastAsia="Times New Roman" w:hAnsi="Times New Roman" w:cs="Times New Roman"/>
          <w:color w:val="000000" w:themeColor="text1"/>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3" w:anchor="p278" w:history="1">
        <w:r w:rsidRPr="00240C2A">
          <w:rPr>
            <w:rFonts w:ascii="Times New Roman" w:eastAsia="Times New Roman" w:hAnsi="Times New Roman" w:cs="Times New Roman"/>
            <w:color w:val="000000" w:themeColor="text1"/>
            <w:sz w:val="24"/>
            <w:szCs w:val="24"/>
            <w:lang w:eastAsia="ru-RU"/>
          </w:rPr>
          <w:t>пунктом 84</w:t>
        </w:r>
      </w:hyperlink>
      <w:r w:rsidRPr="00240C2A">
        <w:rPr>
          <w:rFonts w:ascii="Times New Roman" w:eastAsia="Times New Roman" w:hAnsi="Times New Roman" w:cs="Times New Roman"/>
          <w:color w:val="000000" w:themeColor="text1"/>
          <w:sz w:val="24"/>
          <w:szCs w:val="24"/>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14:paraId="18E3C6D9" w14:textId="77777777" w:rsidR="007F543D" w:rsidRPr="00240C2A"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color w:val="000000" w:themeColor="text1"/>
          <w:sz w:val="21"/>
          <w:szCs w:val="21"/>
          <w:lang w:eastAsia="ru-RU"/>
        </w:rPr>
      </w:pPr>
      <w:r w:rsidRPr="00240C2A">
        <w:rPr>
          <w:rFonts w:ascii="Times New Roman" w:eastAsia="Times New Roman" w:hAnsi="Times New Roman" w:cs="Times New Roman"/>
          <w:color w:val="000000" w:themeColor="text1"/>
          <w:sz w:val="24"/>
          <w:szCs w:val="24"/>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14:paraId="75503E6F" w14:textId="77777777" w:rsidR="007F543D" w:rsidRPr="00240C2A"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color w:val="000000" w:themeColor="text1"/>
          <w:sz w:val="21"/>
          <w:szCs w:val="21"/>
          <w:lang w:eastAsia="ru-RU"/>
        </w:rPr>
      </w:pPr>
      <w:r w:rsidRPr="00240C2A">
        <w:rPr>
          <w:rFonts w:ascii="Times New Roman" w:eastAsia="Times New Roman" w:hAnsi="Times New Roman" w:cs="Times New Roman"/>
          <w:color w:val="000000" w:themeColor="text1"/>
          <w:sz w:val="24"/>
          <w:szCs w:val="24"/>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14:paraId="22780CB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283"/>
      <w:bookmarkEnd w:id="7"/>
      <w:r w:rsidRPr="00240C2A">
        <w:rPr>
          <w:rFonts w:ascii="Times New Roman" w:eastAsia="Times New Roman" w:hAnsi="Times New Roman" w:cs="Times New Roman"/>
          <w:color w:val="000000" w:themeColor="text1"/>
          <w:sz w:val="24"/>
          <w:szCs w:val="24"/>
          <w:lang w:eastAsia="ru-RU"/>
        </w:rPr>
        <w:t xml:space="preserve">89. При поступлении информации, указанной в </w:t>
      </w:r>
      <w:hyperlink r:id="rId14" w:anchor="p283" w:history="1">
        <w:r w:rsidRPr="00240C2A">
          <w:rPr>
            <w:rFonts w:ascii="Times New Roman" w:eastAsia="Times New Roman" w:hAnsi="Times New Roman" w:cs="Times New Roman"/>
            <w:color w:val="000000" w:themeColor="text1"/>
            <w:sz w:val="24"/>
            <w:szCs w:val="24"/>
            <w:lang w:eastAsia="ru-RU"/>
          </w:rPr>
          <w:t>пункте 89</w:t>
        </w:r>
      </w:hyperlink>
      <w:r w:rsidRPr="00240C2A">
        <w:rPr>
          <w:rFonts w:ascii="Times New Roman" w:eastAsia="Times New Roman" w:hAnsi="Times New Roman" w:cs="Times New Roman"/>
          <w:color w:val="000000" w:themeColor="text1"/>
          <w:sz w:val="24"/>
          <w:szCs w:val="24"/>
          <w:lang w:eastAsia="ru-RU"/>
        </w:rPr>
        <w:t xml:space="preserve"> настоящего Пол</w:t>
      </w:r>
      <w:r w:rsidRPr="007F543D">
        <w:rPr>
          <w:rFonts w:ascii="Times New Roman" w:eastAsia="Times New Roman" w:hAnsi="Times New Roman" w:cs="Times New Roman"/>
          <w:sz w:val="24"/>
          <w:szCs w:val="24"/>
          <w:lang w:eastAsia="ru-RU"/>
        </w:rPr>
        <w:t xml:space="preserve">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w:t>
      </w:r>
      <w:r w:rsidRPr="007F543D">
        <w:rPr>
          <w:rFonts w:ascii="Times New Roman" w:eastAsia="Times New Roman" w:hAnsi="Times New Roman" w:cs="Times New Roman"/>
          <w:sz w:val="24"/>
          <w:szCs w:val="24"/>
          <w:lang w:eastAsia="ru-RU"/>
        </w:rPr>
        <w:lastRenderedPageBreak/>
        <w:t>обстоятельств, послуживших поводом для данного обращения индивидуального предпринимателя, гражданина в контрольный орган.</w:t>
      </w:r>
    </w:p>
    <w:p w14:paraId="728D24B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BC5946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5. РЕЗУЛЬТАТЫ КОНТРОЛЬНЫХ МЕРОПРИЯТИЙ И РЕШЕНИЯ,</w:t>
      </w:r>
    </w:p>
    <w:p w14:paraId="55DC432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ПО РЕЗУЛЬТАТАМ КОНТРОЛЬНЫХ МЕРОПРИЯТИЙ</w:t>
      </w:r>
    </w:p>
    <w:p w14:paraId="7E0957C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7787B7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7425D49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91. Вопросы оформления результатов контрольных мероприятий регулируются статьей 87 Закона N 248-ФЗ.</w:t>
      </w:r>
    </w:p>
    <w:p w14:paraId="6A5A1D9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14:paraId="1E2F120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и место составления предписания;</w:t>
      </w:r>
    </w:p>
    <w:p w14:paraId="0ED3C2B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14:paraId="6CE2432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14:paraId="3F36B9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14:paraId="317D4C5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14:paraId="2EE70F3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714031E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сроки исполнения;</w:t>
      </w:r>
    </w:p>
    <w:p w14:paraId="46C78B9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7041FDE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14:paraId="2EB7A5D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663332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6. ОБЖАЛОВАНИЕ РЕШЕНИЙ КОНТРОЛЬНОГО ОРГАНА,</w:t>
      </w:r>
    </w:p>
    <w:p w14:paraId="36AE4286"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ДЕЙСТВИЙ (БЕЗДЕЙСТВИЯ) ЕГО ДОЛЖНОСТНЫХ ЛИЦ</w:t>
      </w:r>
    </w:p>
    <w:p w14:paraId="563AE2F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C22518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14:paraId="3B9FB26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95. Сроки подачи жалобы определяются в соответствии с частями 5 - 11 статьи 40 Закона N 248-ФЗ.</w:t>
      </w:r>
    </w:p>
    <w:p w14:paraId="788B7F3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14:paraId="1A9B64FA" w14:textId="68CD6C18"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 xml:space="preserve">97. Жалоба, поданная в досудебном порядке на действия (бездействие) заместителя руководителя контрольного органа Главой </w:t>
      </w:r>
      <w:r>
        <w:rPr>
          <w:rFonts w:ascii="Times New Roman" w:eastAsia="Times New Roman" w:hAnsi="Times New Roman" w:cs="Times New Roman"/>
          <w:sz w:val="24"/>
          <w:szCs w:val="24"/>
          <w:lang w:eastAsia="ru-RU"/>
        </w:rPr>
        <w:t xml:space="preserve">МО </w:t>
      </w:r>
      <w:r w:rsidR="00240C2A">
        <w:rPr>
          <w:rFonts w:ascii="Times New Roman" w:eastAsia="Times New Roman" w:hAnsi="Times New Roman" w:cs="Times New Roman"/>
          <w:sz w:val="24"/>
          <w:szCs w:val="24"/>
          <w:lang w:eastAsia="ru-RU"/>
        </w:rPr>
        <w:t>Рязановский сельсовет</w:t>
      </w:r>
      <w:r w:rsidRPr="007F543D">
        <w:rPr>
          <w:rFonts w:ascii="Times New Roman" w:eastAsia="Times New Roman" w:hAnsi="Times New Roman" w:cs="Times New Roman"/>
          <w:sz w:val="24"/>
          <w:szCs w:val="24"/>
          <w:lang w:eastAsia="ru-RU"/>
        </w:rPr>
        <w:t>.</w:t>
      </w:r>
    </w:p>
    <w:p w14:paraId="567D8D21"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308"/>
      <w:bookmarkEnd w:id="8"/>
      <w:r w:rsidRPr="007F543D">
        <w:rPr>
          <w:rFonts w:ascii="Times New Roman" w:eastAsia="Times New Roman" w:hAnsi="Times New Roman" w:cs="Times New Roman"/>
          <w:sz w:val="24"/>
          <w:szCs w:val="24"/>
          <w:lang w:eastAsia="ru-RU"/>
        </w:rPr>
        <w:t>98. Срок рассмотрения жалобы не позднее 20 рабочих дней со дня регистрации такой жалобы в органе муниципального контроля.</w:t>
      </w:r>
    </w:p>
    <w:p w14:paraId="299C21A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Срок рассмотрения жалобы, установленный </w:t>
      </w:r>
      <w:hyperlink r:id="rId15" w:anchor="p308" w:history="1">
        <w:r w:rsidRPr="00240C2A">
          <w:rPr>
            <w:rFonts w:ascii="Times New Roman" w:eastAsia="Times New Roman" w:hAnsi="Times New Roman" w:cs="Times New Roman"/>
            <w:color w:val="000000" w:themeColor="text1"/>
            <w:sz w:val="24"/>
            <w:szCs w:val="24"/>
            <w:lang w:eastAsia="ru-RU"/>
          </w:rPr>
          <w:t>абзацем первым</w:t>
        </w:r>
      </w:hyperlink>
      <w:r w:rsidRPr="00240C2A">
        <w:rPr>
          <w:rFonts w:ascii="Times New Roman" w:eastAsia="Times New Roman" w:hAnsi="Times New Roman" w:cs="Times New Roman"/>
          <w:color w:val="000000" w:themeColor="text1"/>
          <w:sz w:val="24"/>
          <w:szCs w:val="24"/>
          <w:lang w:eastAsia="ru-RU"/>
        </w:rPr>
        <w:t xml:space="preserve"> </w:t>
      </w:r>
      <w:r w:rsidRPr="007F543D">
        <w:rPr>
          <w:rFonts w:ascii="Times New Roman" w:eastAsia="Times New Roman" w:hAnsi="Times New Roman" w:cs="Times New Roman"/>
          <w:sz w:val="24"/>
          <w:szCs w:val="24"/>
          <w:lang w:eastAsia="ru-RU"/>
        </w:rPr>
        <w:t>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65C4B8E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99. По итогам рассмотрения жалобы принимается одно из следующих решений:</w:t>
      </w:r>
    </w:p>
    <w:p w14:paraId="46F61B3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оставить жалобу без удовлетворения;</w:t>
      </w:r>
    </w:p>
    <w:p w14:paraId="6A7F91C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14:paraId="3B0970D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14:paraId="743ABC3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0C54BC6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29CD0E5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101. Досудебный порядок обжалования до 31 декабря 2023 года может осуществляться посредством бумажного документооборота.</w:t>
      </w:r>
    </w:p>
    <w:p w14:paraId="3AAC05A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6AE7FD8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bookmarkStart w:id="9" w:name="p319"/>
      <w:bookmarkEnd w:id="9"/>
      <w:r w:rsidRPr="007F543D">
        <w:rPr>
          <w:rFonts w:ascii="Arial" w:eastAsia="Times New Roman" w:hAnsi="Arial" w:cs="Arial"/>
          <w:b/>
          <w:bCs/>
          <w:sz w:val="24"/>
          <w:szCs w:val="24"/>
          <w:lang w:eastAsia="ru-RU"/>
        </w:rPr>
        <w:t>Раздел 7. ОЦЕНКА РЕЗУЛЬТАТИВНОСТИ И ЭФФЕКТИВНОСТИ</w:t>
      </w:r>
    </w:p>
    <w:p w14:paraId="60F73BE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ДЕЯТЕЛЬНОСТИ КОНТРОЛЬНОГО ОРГАНА</w:t>
      </w:r>
    </w:p>
    <w:p w14:paraId="07C0F3F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105D152B"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14:paraId="5E01C77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103. В систему показателей результативности и эффективности деятельности входят:</w:t>
      </w:r>
    </w:p>
    <w:p w14:paraId="054D3C6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w:t>
      </w:r>
    </w:p>
    <w:p w14:paraId="7F13FD8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индикативные показатели муниципального контроля.</w:t>
      </w:r>
    </w:p>
    <w:p w14:paraId="3CF245BD" w14:textId="6ABE3DD5"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rsidR="00267A77">
        <w:rPr>
          <w:rFonts w:ascii="Times New Roman" w:eastAsia="Times New Roman" w:hAnsi="Times New Roman" w:cs="Times New Roman"/>
          <w:sz w:val="24"/>
          <w:szCs w:val="24"/>
          <w:lang w:eastAsia="ru-RU"/>
        </w:rPr>
        <w:t>представительного органа</w:t>
      </w:r>
      <w:r w:rsidRPr="007F54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МО </w:t>
      </w:r>
      <w:r w:rsidR="00240C2A">
        <w:rPr>
          <w:rFonts w:ascii="Times New Roman" w:eastAsia="Times New Roman" w:hAnsi="Times New Roman" w:cs="Times New Roman"/>
          <w:sz w:val="24"/>
          <w:szCs w:val="24"/>
          <w:lang w:eastAsia="ru-RU"/>
        </w:rPr>
        <w:t>Рязановский сельсовет</w:t>
      </w:r>
      <w:r w:rsidRPr="007F543D">
        <w:rPr>
          <w:rFonts w:ascii="Times New Roman" w:eastAsia="Times New Roman" w:hAnsi="Times New Roman" w:cs="Times New Roman"/>
          <w:sz w:val="24"/>
          <w:szCs w:val="24"/>
          <w:lang w:eastAsia="ru-RU"/>
        </w:rPr>
        <w:t>.</w:t>
      </w:r>
    </w:p>
    <w:p w14:paraId="356A3CE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14:paraId="47AF2A3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Организация подготовки доклада возлагается на орган контроля.</w:t>
      </w:r>
    </w:p>
    <w:p w14:paraId="25F3074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7769ED7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8. ЗАКЛЮЧИТЕЛЬНЫЕ И ПЕРЕХОДНЫЕ ПОЛОЖЕНИЯ</w:t>
      </w:r>
    </w:p>
    <w:p w14:paraId="35C8493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5FAECD5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0" w:name="p332"/>
      <w:bookmarkEnd w:id="10"/>
      <w:r w:rsidRPr="007F543D">
        <w:rPr>
          <w:rFonts w:ascii="Times New Roman" w:eastAsia="Times New Roman" w:hAnsi="Times New Roman" w:cs="Times New Roman"/>
          <w:sz w:val="24"/>
          <w:szCs w:val="24"/>
          <w:lang w:eastAsia="ru-RU"/>
        </w:rPr>
        <w:t>106. Настоящее Положение вступает в силу с 01.01.2022.</w:t>
      </w:r>
    </w:p>
    <w:p w14:paraId="5007E861" w14:textId="27C55CB0"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1" w:name="p333"/>
      <w:bookmarkEnd w:id="11"/>
      <w:r w:rsidRPr="007F543D">
        <w:rPr>
          <w:rFonts w:ascii="Times New Roman" w:eastAsia="Times New Roman" w:hAnsi="Times New Roman" w:cs="Times New Roman"/>
          <w:sz w:val="24"/>
          <w:szCs w:val="24"/>
          <w:lang w:eastAsia="ru-RU"/>
        </w:rPr>
        <w:t xml:space="preserve">107. </w:t>
      </w:r>
      <w:hyperlink r:id="rId16" w:anchor="p319" w:history="1">
        <w:r w:rsidRPr="00240C2A">
          <w:rPr>
            <w:rFonts w:ascii="Times New Roman" w:eastAsia="Times New Roman" w:hAnsi="Times New Roman" w:cs="Times New Roman"/>
            <w:color w:val="000000" w:themeColor="text1"/>
            <w:sz w:val="24"/>
            <w:szCs w:val="24"/>
            <w:lang w:eastAsia="ru-RU"/>
          </w:rPr>
          <w:t>Раздел 7</w:t>
        </w:r>
      </w:hyperlink>
      <w:r w:rsidRPr="00240C2A">
        <w:rPr>
          <w:rFonts w:ascii="Times New Roman" w:eastAsia="Times New Roman" w:hAnsi="Times New Roman" w:cs="Times New Roman"/>
          <w:color w:val="000000" w:themeColor="text1"/>
          <w:sz w:val="24"/>
          <w:szCs w:val="24"/>
          <w:lang w:eastAsia="ru-RU"/>
        </w:rPr>
        <w:t xml:space="preserve"> </w:t>
      </w:r>
      <w:r w:rsidRPr="007F543D">
        <w:rPr>
          <w:rFonts w:ascii="Times New Roman" w:eastAsia="Times New Roman" w:hAnsi="Times New Roman" w:cs="Times New Roman"/>
          <w:sz w:val="24"/>
          <w:szCs w:val="24"/>
          <w:lang w:eastAsia="ru-RU"/>
        </w:rPr>
        <w:t>настоящего Положения вступает в силу с 01.03.2022.</w:t>
      </w:r>
    </w:p>
    <w:p w14:paraId="598183D5" w14:textId="65E3A1AB" w:rsidR="00267A77" w:rsidRPr="007F543D" w:rsidRDefault="00240C2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rPr>
        <w:t xml:space="preserve"> </w:t>
      </w:r>
    </w:p>
    <w:p w14:paraId="5A6ABB69"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BA493B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DB66C77" w14:textId="700FB72A"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w:t>
      </w:r>
    </w:p>
    <w:p w14:paraId="68BE0618" w14:textId="77777777" w:rsidR="00240C2A" w:rsidRPr="007F543D" w:rsidRDefault="00240C2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14:paraId="6A6C001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Приложение N 2</w:t>
      </w:r>
    </w:p>
    <w:p w14:paraId="58D4A348" w14:textId="2B5ED006"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sidR="00240C2A">
        <w:rPr>
          <w:rFonts w:ascii="Times New Roman" w:eastAsia="Times New Roman" w:hAnsi="Times New Roman" w:cs="Times New Roman"/>
          <w:sz w:val="24"/>
          <w:szCs w:val="24"/>
          <w:lang w:eastAsia="ru-RU"/>
        </w:rPr>
        <w:t>Совета депутатов</w:t>
      </w:r>
    </w:p>
    <w:p w14:paraId="7088EBED" w14:textId="67344BBC"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sidR="00267A77">
        <w:rPr>
          <w:rFonts w:ascii="Times New Roman" w:eastAsia="Times New Roman" w:hAnsi="Times New Roman" w:cs="Times New Roman"/>
          <w:sz w:val="24"/>
          <w:szCs w:val="24"/>
          <w:lang w:eastAsia="ru-RU"/>
        </w:rPr>
        <w:t>_________</w:t>
      </w:r>
      <w:r w:rsidRPr="007F543D">
        <w:rPr>
          <w:rFonts w:ascii="Times New Roman" w:eastAsia="Times New Roman" w:hAnsi="Times New Roman" w:cs="Times New Roman"/>
          <w:sz w:val="24"/>
          <w:szCs w:val="24"/>
          <w:lang w:eastAsia="ru-RU"/>
        </w:rPr>
        <w:t xml:space="preserve"> 2021 г. N </w:t>
      </w:r>
      <w:r w:rsidR="00267A77">
        <w:rPr>
          <w:rFonts w:ascii="Times New Roman" w:eastAsia="Times New Roman" w:hAnsi="Times New Roman" w:cs="Times New Roman"/>
          <w:sz w:val="24"/>
          <w:szCs w:val="24"/>
          <w:lang w:eastAsia="ru-RU"/>
        </w:rPr>
        <w:t>______</w:t>
      </w:r>
    </w:p>
    <w:p w14:paraId="4FCFDD1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74613D60" w14:textId="77777777" w:rsidR="007F543D" w:rsidRPr="00240C2A"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1"/>
          <w:lang w:eastAsia="ru-RU"/>
        </w:rPr>
      </w:pPr>
      <w:bookmarkStart w:id="12" w:name="p344"/>
      <w:bookmarkEnd w:id="12"/>
      <w:r w:rsidRPr="00240C2A">
        <w:rPr>
          <w:rFonts w:ascii="Arial" w:eastAsia="Times New Roman" w:hAnsi="Arial" w:cs="Arial"/>
          <w:b/>
          <w:bCs/>
          <w:sz w:val="20"/>
          <w:szCs w:val="24"/>
          <w:lang w:eastAsia="ru-RU"/>
        </w:rPr>
        <w:t>КЛЮЧЕВЫЕ ПОКАЗАТЕЛИ</w:t>
      </w:r>
    </w:p>
    <w:p w14:paraId="517C8868" w14:textId="77777777" w:rsidR="007F543D" w:rsidRPr="00240C2A"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1"/>
          <w:lang w:eastAsia="ru-RU"/>
        </w:rPr>
      </w:pPr>
      <w:r w:rsidRPr="00240C2A">
        <w:rPr>
          <w:rFonts w:ascii="Arial" w:eastAsia="Times New Roman" w:hAnsi="Arial" w:cs="Arial"/>
          <w:b/>
          <w:bCs/>
          <w:sz w:val="20"/>
          <w:szCs w:val="24"/>
          <w:lang w:eastAsia="ru-RU"/>
        </w:rPr>
        <w:t>МУНИЦИПАЛЬНОГО КОНТРОЛЯ НА АВТОМОБИЛЬНОМ ТРАНСПОРТЕ,</w:t>
      </w:r>
    </w:p>
    <w:p w14:paraId="3189D36D" w14:textId="77777777" w:rsidR="007F543D" w:rsidRPr="00240C2A"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1"/>
          <w:lang w:eastAsia="ru-RU"/>
        </w:rPr>
      </w:pPr>
      <w:r w:rsidRPr="00240C2A">
        <w:rPr>
          <w:rFonts w:ascii="Arial" w:eastAsia="Times New Roman" w:hAnsi="Arial" w:cs="Arial"/>
          <w:b/>
          <w:bCs/>
          <w:sz w:val="20"/>
          <w:szCs w:val="24"/>
          <w:lang w:eastAsia="ru-RU"/>
        </w:rPr>
        <w:t>ГОРОДСКОМ НАЗЕМНОМ ТРАНСПОРТЕ И В ДОРОЖНОМ ХОЗЯЙСТВЕ</w:t>
      </w:r>
    </w:p>
    <w:p w14:paraId="5A7911D6" w14:textId="72170C60" w:rsidR="007F543D" w:rsidRPr="00240C2A"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1"/>
          <w:lang w:eastAsia="ru-RU"/>
        </w:rPr>
      </w:pPr>
      <w:r w:rsidRPr="00240C2A">
        <w:rPr>
          <w:rFonts w:ascii="Arial" w:eastAsia="Times New Roman" w:hAnsi="Arial" w:cs="Arial"/>
          <w:b/>
          <w:bCs/>
          <w:sz w:val="20"/>
          <w:szCs w:val="24"/>
          <w:lang w:eastAsia="ru-RU"/>
        </w:rPr>
        <w:t xml:space="preserve">НА ТЕРРИТОРИИ МО </w:t>
      </w:r>
      <w:r w:rsidR="00240C2A" w:rsidRPr="00240C2A">
        <w:rPr>
          <w:rFonts w:ascii="Arial" w:eastAsia="Times New Roman" w:hAnsi="Arial" w:cs="Arial"/>
          <w:b/>
          <w:bCs/>
          <w:sz w:val="20"/>
          <w:szCs w:val="24"/>
          <w:lang w:eastAsia="ru-RU"/>
        </w:rPr>
        <w:t>РЯЗАНОВСКИЙ СЕЛЬСОВЕТ</w:t>
      </w:r>
      <w:r w:rsidRPr="00240C2A">
        <w:rPr>
          <w:rFonts w:ascii="Arial" w:eastAsia="Times New Roman" w:hAnsi="Arial" w:cs="Arial"/>
          <w:b/>
          <w:bCs/>
          <w:sz w:val="20"/>
          <w:szCs w:val="24"/>
          <w:lang w:eastAsia="ru-RU"/>
        </w:rPr>
        <w:t xml:space="preserve"> И</w:t>
      </w:r>
      <w:r w:rsidR="00267A77" w:rsidRPr="00240C2A">
        <w:rPr>
          <w:rFonts w:ascii="Arial" w:eastAsia="Times New Roman" w:hAnsi="Arial" w:cs="Arial"/>
          <w:b/>
          <w:bCs/>
          <w:sz w:val="20"/>
          <w:szCs w:val="24"/>
          <w:lang w:eastAsia="ru-RU"/>
        </w:rPr>
        <w:t xml:space="preserve"> </w:t>
      </w:r>
      <w:r w:rsidRPr="00240C2A">
        <w:rPr>
          <w:rFonts w:ascii="Arial" w:eastAsia="Times New Roman" w:hAnsi="Arial" w:cs="Arial"/>
          <w:b/>
          <w:bCs/>
          <w:sz w:val="20"/>
          <w:szCs w:val="24"/>
          <w:lang w:eastAsia="ru-RU"/>
        </w:rPr>
        <w:t>ИХ ЦЕЛЕВЫЕ ЗНАЧЕНИЯ, ИНДИКАТИВНЫЕ ПОКАЗАТЕЛИ</w:t>
      </w:r>
    </w:p>
    <w:p w14:paraId="71AE1E59" w14:textId="77777777" w:rsidR="007F543D" w:rsidRPr="00240C2A"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1"/>
          <w:lang w:eastAsia="ru-RU"/>
        </w:rPr>
      </w:pPr>
      <w:r w:rsidRPr="00240C2A">
        <w:rPr>
          <w:rFonts w:ascii="Arial" w:eastAsia="Times New Roman" w:hAnsi="Arial" w:cs="Arial"/>
          <w:b/>
          <w:bCs/>
          <w:sz w:val="20"/>
          <w:szCs w:val="24"/>
          <w:lang w:eastAsia="ru-RU"/>
        </w:rPr>
        <w:t>МУНИЦИПАЛЬНОГО КОНТРОЛЯ НА АВТОМОБИЛЬНОМ ТРАНСПОРТЕ,</w:t>
      </w:r>
    </w:p>
    <w:p w14:paraId="3FCF33D8" w14:textId="77777777" w:rsidR="007F543D" w:rsidRPr="00240C2A"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1"/>
          <w:lang w:eastAsia="ru-RU"/>
        </w:rPr>
      </w:pPr>
      <w:r w:rsidRPr="00240C2A">
        <w:rPr>
          <w:rFonts w:ascii="Arial" w:eastAsia="Times New Roman" w:hAnsi="Arial" w:cs="Arial"/>
          <w:b/>
          <w:bCs/>
          <w:sz w:val="20"/>
          <w:szCs w:val="24"/>
          <w:lang w:eastAsia="ru-RU"/>
        </w:rPr>
        <w:t>ГОРОДСКОМ НАЗЕМНОМ ТРАНСПОРТЕ И В ДОРОЖНОМ ХОЗЯЙСТВЕ</w:t>
      </w:r>
    </w:p>
    <w:p w14:paraId="0B04B486" w14:textId="71E356D6" w:rsidR="007F543D" w:rsidRPr="00240C2A"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1"/>
          <w:lang w:eastAsia="ru-RU"/>
        </w:rPr>
      </w:pPr>
      <w:r w:rsidRPr="00240C2A">
        <w:rPr>
          <w:rFonts w:ascii="Arial" w:eastAsia="Times New Roman" w:hAnsi="Arial" w:cs="Arial"/>
          <w:b/>
          <w:bCs/>
          <w:sz w:val="20"/>
          <w:szCs w:val="24"/>
          <w:lang w:eastAsia="ru-RU"/>
        </w:rPr>
        <w:t xml:space="preserve">НА ТЕРРИТОРИИ МО </w:t>
      </w:r>
      <w:r w:rsidR="00240C2A" w:rsidRPr="00240C2A">
        <w:rPr>
          <w:rFonts w:ascii="Arial" w:eastAsia="Times New Roman" w:hAnsi="Arial" w:cs="Arial"/>
          <w:b/>
          <w:bCs/>
          <w:sz w:val="20"/>
          <w:szCs w:val="24"/>
          <w:lang w:eastAsia="ru-RU"/>
        </w:rPr>
        <w:t>РЯЗАНОВСКИЙ СЕЛЬСОВЕТ</w:t>
      </w:r>
    </w:p>
    <w:p w14:paraId="4E8E1DF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3D2184A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14:paraId="49EA92F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tbl>
      <w:tblPr>
        <w:tblW w:w="9040" w:type="dxa"/>
        <w:tblInd w:w="20" w:type="dxa"/>
        <w:tblCellMar>
          <w:left w:w="0" w:type="dxa"/>
          <w:right w:w="0" w:type="dxa"/>
        </w:tblCellMar>
        <w:tblLook w:val="04A0" w:firstRow="1" w:lastRow="0" w:firstColumn="1" w:lastColumn="0" w:noHBand="0" w:noVBand="1"/>
      </w:tblPr>
      <w:tblGrid>
        <w:gridCol w:w="8033"/>
        <w:gridCol w:w="1007"/>
      </w:tblGrid>
      <w:tr w:rsidR="007F543D" w:rsidRPr="007F543D" w14:paraId="3718D0B8"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4714220F"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14:paraId="6A6B729D"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Целевые значения (%)</w:t>
            </w:r>
          </w:p>
        </w:tc>
      </w:tr>
      <w:tr w:rsidR="007F543D" w:rsidRPr="007F543D" w14:paraId="0008A1CC"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4E0BFAF5"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14:paraId="3CA77A39"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менее 70</w:t>
            </w:r>
          </w:p>
        </w:tc>
      </w:tr>
      <w:tr w:rsidR="007F543D" w:rsidRPr="007F543D" w14:paraId="18C771CF"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6633AE5A"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14:paraId="67B4A915"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14:paraId="5287B609"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3665CA3F"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14:paraId="7A0CA7A1"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14:paraId="5C3FC73D" w14:textId="77777777" w:rsidTr="007F543D">
        <w:tc>
          <w:tcPr>
            <w:tcW w:w="0" w:type="auto"/>
            <w:tcBorders>
              <w:top w:val="single" w:sz="8" w:space="0" w:color="000000"/>
              <w:left w:val="single" w:sz="8" w:space="0" w:color="000000"/>
              <w:bottom w:val="single" w:sz="8" w:space="0" w:color="000000"/>
              <w:right w:val="single" w:sz="8" w:space="0" w:color="000000"/>
            </w:tcBorders>
            <w:hideMark/>
          </w:tcPr>
          <w:p w14:paraId="3B5F5C80"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14:paraId="546C5D2F"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bl>
    <w:p w14:paraId="15CB4FF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33C7AAA5" w14:textId="2DA8BFBF"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w:t>
      </w:r>
      <w:r>
        <w:rPr>
          <w:rFonts w:ascii="Times New Roman" w:eastAsia="Times New Roman" w:hAnsi="Times New Roman" w:cs="Times New Roman"/>
          <w:sz w:val="24"/>
          <w:szCs w:val="24"/>
          <w:lang w:eastAsia="ru-RU"/>
        </w:rPr>
        <w:t xml:space="preserve">МО </w:t>
      </w:r>
      <w:r w:rsidR="006A1DBC">
        <w:rPr>
          <w:rFonts w:ascii="Times New Roman" w:eastAsia="Times New Roman" w:hAnsi="Times New Roman" w:cs="Times New Roman"/>
          <w:sz w:val="24"/>
          <w:szCs w:val="24"/>
          <w:lang w:eastAsia="ru-RU"/>
        </w:rPr>
        <w:t>Рязановский сельсовет</w:t>
      </w:r>
      <w:r w:rsidRPr="007F543D">
        <w:rPr>
          <w:rFonts w:ascii="Times New Roman" w:eastAsia="Times New Roman" w:hAnsi="Times New Roman" w:cs="Times New Roman"/>
          <w:sz w:val="24"/>
          <w:szCs w:val="24"/>
          <w:lang w:eastAsia="ru-RU"/>
        </w:rPr>
        <w:t>:</w:t>
      </w:r>
    </w:p>
    <w:p w14:paraId="0DEA55B5"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14:paraId="71E6CB74"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14:paraId="3E182504" w14:textId="14676B2C"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14:paraId="3F50D84E"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14:paraId="1B86F79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количество устраненных нарушений обязательных требований;</w:t>
      </w:r>
    </w:p>
    <w:p w14:paraId="23D5FC4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14:paraId="633B289F"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14:paraId="1619D3B9" w14:textId="0706A929"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w:t>
      </w:r>
    </w:p>
    <w:p w14:paraId="29DAB952" w14:textId="77777777" w:rsidR="00240C2A" w:rsidRDefault="00240C2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7043F74" w14:textId="77777777" w:rsidR="00240C2A" w:rsidRPr="007F543D" w:rsidRDefault="00240C2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14:paraId="77DC29A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Приложение N 3</w:t>
      </w:r>
    </w:p>
    <w:p w14:paraId="393E45A4" w14:textId="15EA2B18" w:rsidR="00267A77" w:rsidRPr="007F543D"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sidR="00240C2A">
        <w:rPr>
          <w:rFonts w:ascii="Times New Roman" w:eastAsia="Times New Roman" w:hAnsi="Times New Roman" w:cs="Times New Roman"/>
          <w:sz w:val="24"/>
          <w:szCs w:val="24"/>
          <w:lang w:eastAsia="ru-RU"/>
        </w:rPr>
        <w:t>Совета депутатов</w:t>
      </w:r>
    </w:p>
    <w:p w14:paraId="250263E5" w14:textId="4DC09E2E" w:rsidR="00267A77" w:rsidRPr="007F543D"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_________</w:t>
      </w:r>
      <w:r w:rsidRPr="007F543D">
        <w:rPr>
          <w:rFonts w:ascii="Times New Roman" w:eastAsia="Times New Roman" w:hAnsi="Times New Roman" w:cs="Times New Roman"/>
          <w:sz w:val="24"/>
          <w:szCs w:val="24"/>
          <w:lang w:eastAsia="ru-RU"/>
        </w:rPr>
        <w:t xml:space="preserve"> 202</w:t>
      </w:r>
      <w:r w:rsidR="0016631D">
        <w:rPr>
          <w:rFonts w:ascii="Times New Roman" w:eastAsia="Times New Roman" w:hAnsi="Times New Roman" w:cs="Times New Roman"/>
          <w:sz w:val="24"/>
          <w:szCs w:val="24"/>
          <w:lang w:eastAsia="ru-RU"/>
        </w:rPr>
        <w:t>2</w:t>
      </w:r>
      <w:r w:rsidRPr="007F543D">
        <w:rPr>
          <w:rFonts w:ascii="Times New Roman" w:eastAsia="Times New Roman" w:hAnsi="Times New Roman" w:cs="Times New Roman"/>
          <w:sz w:val="24"/>
          <w:szCs w:val="24"/>
          <w:lang w:eastAsia="ru-RU"/>
        </w:rPr>
        <w:t xml:space="preserve"> г. N </w:t>
      </w:r>
      <w:r>
        <w:rPr>
          <w:rFonts w:ascii="Times New Roman" w:eastAsia="Times New Roman" w:hAnsi="Times New Roman" w:cs="Times New Roman"/>
          <w:sz w:val="24"/>
          <w:szCs w:val="24"/>
          <w:lang w:eastAsia="ru-RU"/>
        </w:rPr>
        <w:t>______</w:t>
      </w:r>
    </w:p>
    <w:p w14:paraId="40A8B29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22D795CF" w14:textId="77777777" w:rsidR="007F543D" w:rsidRPr="006A1DB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0"/>
          <w:lang w:eastAsia="ru-RU"/>
        </w:rPr>
      </w:pPr>
      <w:bookmarkStart w:id="13" w:name="p384"/>
      <w:bookmarkEnd w:id="13"/>
      <w:r w:rsidRPr="006A1DBC">
        <w:rPr>
          <w:rFonts w:ascii="Arial" w:eastAsia="Times New Roman" w:hAnsi="Arial" w:cs="Arial"/>
          <w:b/>
          <w:bCs/>
          <w:sz w:val="20"/>
          <w:szCs w:val="20"/>
          <w:lang w:eastAsia="ru-RU"/>
        </w:rPr>
        <w:t>ПЕРЕЧЕНЬ</w:t>
      </w:r>
    </w:p>
    <w:p w14:paraId="28E7F924" w14:textId="45F61766" w:rsidR="007F543D" w:rsidRPr="006A1DB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0"/>
          <w:lang w:eastAsia="ru-RU"/>
        </w:rPr>
      </w:pPr>
      <w:r w:rsidRPr="006A1DBC">
        <w:rPr>
          <w:rFonts w:ascii="Arial" w:eastAsia="Times New Roman" w:hAnsi="Arial" w:cs="Arial"/>
          <w:b/>
          <w:bCs/>
          <w:sz w:val="20"/>
          <w:szCs w:val="20"/>
          <w:lang w:eastAsia="ru-RU"/>
        </w:rPr>
        <w:t>ИНДИКАТОРОВ РИСКА НАРУШЕНИЯ ОБЯЗАТЕЛЬНЫХ ТРЕБОВАНИЙ В СФЕРЕ</w:t>
      </w:r>
      <w:r w:rsidR="00267A77" w:rsidRPr="006A1DBC">
        <w:rPr>
          <w:rFonts w:ascii="Arial" w:eastAsia="Times New Roman" w:hAnsi="Arial" w:cs="Arial"/>
          <w:b/>
          <w:bCs/>
          <w:sz w:val="20"/>
          <w:szCs w:val="20"/>
          <w:lang w:eastAsia="ru-RU"/>
        </w:rPr>
        <w:t xml:space="preserve"> </w:t>
      </w:r>
      <w:r w:rsidRPr="006A1DBC">
        <w:rPr>
          <w:rFonts w:ascii="Arial" w:eastAsia="Times New Roman" w:hAnsi="Arial" w:cs="Arial"/>
          <w:b/>
          <w:bCs/>
          <w:sz w:val="20"/>
          <w:szCs w:val="20"/>
          <w:lang w:eastAsia="ru-RU"/>
        </w:rPr>
        <w:t>МУНИЦИПАЛЬНОГО КОНТРОЛЯ НА АВТОМОБИЛЬНОМ ТРАНСПОРТЕ,</w:t>
      </w:r>
    </w:p>
    <w:p w14:paraId="664D9066" w14:textId="77777777" w:rsidR="007F543D" w:rsidRPr="006A1DB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0"/>
          <w:lang w:eastAsia="ru-RU"/>
        </w:rPr>
      </w:pPr>
      <w:r w:rsidRPr="006A1DBC">
        <w:rPr>
          <w:rFonts w:ascii="Arial" w:eastAsia="Times New Roman" w:hAnsi="Arial" w:cs="Arial"/>
          <w:b/>
          <w:bCs/>
          <w:sz w:val="20"/>
          <w:szCs w:val="20"/>
          <w:lang w:eastAsia="ru-RU"/>
        </w:rPr>
        <w:t>ГОРОДСКОМ НАЗЕМНОМ ЭЛЕКТРИЧЕСКОМ ТРАНСПОРТЕ И</w:t>
      </w:r>
    </w:p>
    <w:p w14:paraId="48A98D58" w14:textId="77777777" w:rsidR="007F543D" w:rsidRPr="006A1DB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0"/>
          <w:lang w:eastAsia="ru-RU"/>
        </w:rPr>
      </w:pPr>
      <w:r w:rsidRPr="006A1DBC">
        <w:rPr>
          <w:rFonts w:ascii="Arial" w:eastAsia="Times New Roman" w:hAnsi="Arial" w:cs="Arial"/>
          <w:b/>
          <w:bCs/>
          <w:sz w:val="20"/>
          <w:szCs w:val="20"/>
          <w:lang w:eastAsia="ru-RU"/>
        </w:rPr>
        <w:t>В ДОРОЖНОМ ХОЗЯЙСТВЕ НА ТЕРРИТОРИИ</w:t>
      </w:r>
    </w:p>
    <w:p w14:paraId="2BA03F36" w14:textId="318A4869" w:rsidR="007F543D" w:rsidRPr="006A1DB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0"/>
          <w:szCs w:val="20"/>
          <w:lang w:eastAsia="ru-RU"/>
        </w:rPr>
      </w:pPr>
      <w:r w:rsidRPr="006A1DBC">
        <w:rPr>
          <w:rFonts w:ascii="Arial" w:eastAsia="Times New Roman" w:hAnsi="Arial" w:cs="Arial"/>
          <w:b/>
          <w:bCs/>
          <w:sz w:val="20"/>
          <w:szCs w:val="20"/>
          <w:lang w:eastAsia="ru-RU"/>
        </w:rPr>
        <w:t xml:space="preserve">МО </w:t>
      </w:r>
      <w:r w:rsidR="006A1DBC" w:rsidRPr="006A1DBC">
        <w:rPr>
          <w:rFonts w:ascii="Arial" w:eastAsia="Times New Roman" w:hAnsi="Arial" w:cs="Arial"/>
          <w:b/>
          <w:bCs/>
          <w:sz w:val="20"/>
          <w:szCs w:val="20"/>
          <w:lang w:eastAsia="ru-RU"/>
        </w:rPr>
        <w:t>РЯЗАНОВСКИЙ СЕЛЬСОВЕТ</w:t>
      </w:r>
    </w:p>
    <w:p w14:paraId="3DA5D714" w14:textId="77777777" w:rsidR="007F543D" w:rsidRPr="006A1DB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0"/>
          <w:szCs w:val="20"/>
          <w:lang w:eastAsia="ru-RU"/>
        </w:rPr>
      </w:pPr>
      <w:r w:rsidRPr="006A1DBC">
        <w:rPr>
          <w:rFonts w:ascii="Times New Roman" w:eastAsia="Times New Roman" w:hAnsi="Times New Roman" w:cs="Times New Roman"/>
          <w:sz w:val="20"/>
          <w:szCs w:val="20"/>
          <w:lang w:eastAsia="ru-RU"/>
        </w:rPr>
        <w:t> </w:t>
      </w:r>
    </w:p>
    <w:p w14:paraId="1E38F9A7"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0ACE37EA"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Наличие признаков нарушения обязательных требований при осуществлении дорожной деятельности.</w:t>
      </w:r>
    </w:p>
    <w:p w14:paraId="2443C0F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14:paraId="564F472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A68B70C"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14:paraId="5E431D13"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4FBF5A5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Поступление информации о нарушении обязательных требований при производстве дорожных работ.</w:t>
      </w:r>
    </w:p>
    <w:p w14:paraId="7AF884ED"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7171EFB7" w14:textId="77777777" w:rsidR="000576BC" w:rsidRDefault="000576BC"/>
    <w:sectPr w:rsidR="00057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BC"/>
    <w:rsid w:val="000576BC"/>
    <w:rsid w:val="0016631D"/>
    <w:rsid w:val="00240C2A"/>
    <w:rsid w:val="00267A77"/>
    <w:rsid w:val="002D5237"/>
    <w:rsid w:val="00501023"/>
    <w:rsid w:val="006A1DBC"/>
    <w:rsid w:val="007F543D"/>
    <w:rsid w:val="00902C14"/>
    <w:rsid w:val="00910C00"/>
    <w:rsid w:val="0091182D"/>
    <w:rsid w:val="00BA1AFB"/>
    <w:rsid w:val="00DD6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89D5"/>
  <w15:chartTrackingRefBased/>
  <w15:docId w15:val="{CD3762CD-06BA-4580-BE6F-8FEC6550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hyperlink" Target="http://consultant.op.ru/region/static4018_00_50_492669/document_notes_inner.htm?" TargetMode="Externa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8312</Words>
  <Characters>47382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Рязановка</cp:lastModifiedBy>
  <cp:revision>4</cp:revision>
  <cp:lastPrinted>2022-03-21T05:50:00Z</cp:lastPrinted>
  <dcterms:created xsi:type="dcterms:W3CDTF">2022-03-21T05:52:00Z</dcterms:created>
  <dcterms:modified xsi:type="dcterms:W3CDTF">2022-04-13T06:30:00Z</dcterms:modified>
</cp:coreProperties>
</file>