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8A8" w:rsidRDefault="00B618A8" w:rsidP="00B618A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4CFA4406" wp14:editId="201603CB">
            <wp:extent cx="504825" cy="628650"/>
            <wp:effectExtent l="0" t="0" r="9525" b="0"/>
            <wp:docPr id="2" name="Рисунок 2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8A8" w:rsidRDefault="00B618A8" w:rsidP="00B618A8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B618A8" w:rsidRDefault="00B618A8" w:rsidP="00B618A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B618A8" w:rsidRDefault="00B618A8" w:rsidP="00B618A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618A8" w:rsidRDefault="00B618A8" w:rsidP="00B618A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B618A8" w:rsidRDefault="00B618A8" w:rsidP="00B618A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B618A8" w:rsidRDefault="00B618A8" w:rsidP="00B61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B618A8" w:rsidRDefault="00B618A8" w:rsidP="00B618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618A8" w:rsidRDefault="00B618A8" w:rsidP="00B618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.2023                                       с. Рязановка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53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B618A8" w:rsidRDefault="00B618A8" w:rsidP="00B618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B618A8" w:rsidRDefault="00B618A8" w:rsidP="00B618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 присвоении адреса земельному участку с. Рязановка пер. Школьный</w:t>
      </w:r>
    </w:p>
    <w:p w:rsidR="00B618A8" w:rsidRDefault="00B618A8" w:rsidP="00B618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618A8" w:rsidRDefault="00B618A8" w:rsidP="00B618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B618A8" w:rsidRDefault="00B618A8" w:rsidP="00B618A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Земельному участку принадлежащему </w:t>
      </w:r>
      <w:r>
        <w:rPr>
          <w:rFonts w:ascii="Times New Roman" w:eastAsia="Times New Roman" w:hAnsi="Times New Roman"/>
          <w:sz w:val="28"/>
          <w:szCs w:val="28"/>
          <w:lang w:bidi="en-US"/>
        </w:rPr>
        <w:t>Носовой Александре Захаровне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на основании Свидетельства на право собственности на землю РФ-ХХ</w:t>
      </w:r>
      <w:r>
        <w:rPr>
          <w:rFonts w:ascii="Times New Roman" w:eastAsia="Times New Roman" w:hAnsi="Times New Roman"/>
          <w:sz w:val="28"/>
          <w:szCs w:val="28"/>
          <w:lang w:val="en-US" w:bidi="en-US"/>
        </w:rPr>
        <w:t>I</w:t>
      </w:r>
      <w:r>
        <w:rPr>
          <w:rFonts w:ascii="Times New Roman" w:eastAsia="Times New Roman" w:hAnsi="Times New Roman"/>
          <w:sz w:val="28"/>
          <w:szCs w:val="28"/>
          <w:lang w:bidi="en-US"/>
        </w:rPr>
        <w:t>Х ОРБ-05-15 № 085186</w:t>
      </w:r>
      <w:r>
        <w:rPr>
          <w:rFonts w:ascii="Times New Roman" w:eastAsia="Times New Roman" w:hAnsi="Times New Roman"/>
          <w:sz w:val="28"/>
          <w:szCs w:val="28"/>
          <w:lang w:bidi="en-US"/>
        </w:rPr>
        <w:t>2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выданный Комитетом по земельным ресурсам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района  20 октября 1995 года, регистрационная запись № 16</w:t>
      </w:r>
      <w:r>
        <w:rPr>
          <w:rFonts w:ascii="Times New Roman" w:eastAsia="Times New Roman" w:hAnsi="Times New Roman"/>
          <w:sz w:val="28"/>
          <w:szCs w:val="28"/>
          <w:lang w:bidi="en-US"/>
        </w:rPr>
        <w:t>2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от 10 октября 1995 года с кадастровым номером 56:05:1501001:17</w:t>
      </w:r>
      <w:r>
        <w:rPr>
          <w:rFonts w:ascii="Times New Roman" w:eastAsia="Times New Roman" w:hAnsi="Times New Roman"/>
          <w:sz w:val="28"/>
          <w:szCs w:val="28"/>
          <w:lang w:bidi="en-US"/>
        </w:rPr>
        <w:t>3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, присвоить адрес: </w:t>
      </w:r>
      <w:r>
        <w:rPr>
          <w:rFonts w:ascii="Times New Roman" w:hAnsi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сельское поселение, Рязановский сельсовет, Рязановка село,  Школьный переулок, земельный участок 2/</w:t>
      </w: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B618A8" w:rsidRDefault="00B618A8" w:rsidP="00B618A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618A8" w:rsidRDefault="00B618A8" w:rsidP="00B618A8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Постановление вступает в силу после его подписания.</w:t>
      </w:r>
    </w:p>
    <w:p w:rsidR="00B618A8" w:rsidRDefault="00B618A8" w:rsidP="00B618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618A8" w:rsidRDefault="00B618A8" w:rsidP="00B618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618A8" w:rsidRDefault="00B618A8" w:rsidP="00B618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618A8" w:rsidRDefault="00B618A8" w:rsidP="00B618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 Брусилов А.В.</w:t>
      </w:r>
    </w:p>
    <w:p w:rsidR="00B618A8" w:rsidRDefault="00B618A8" w:rsidP="00B618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F6B1A" w:rsidRDefault="003F6B1A"/>
    <w:sectPr w:rsidR="003F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14B68"/>
    <w:multiLevelType w:val="hybridMultilevel"/>
    <w:tmpl w:val="9C084A24"/>
    <w:lvl w:ilvl="0" w:tplc="951AA29E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F6"/>
    <w:rsid w:val="003F6B1A"/>
    <w:rsid w:val="00B618A8"/>
    <w:rsid w:val="00E3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D75B4-0254-41C0-BD90-A5BA046E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8A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8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8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2023-08-11T07:16:00Z</cp:lastPrinted>
  <dcterms:created xsi:type="dcterms:W3CDTF">2023-08-11T07:12:00Z</dcterms:created>
  <dcterms:modified xsi:type="dcterms:W3CDTF">2023-08-11T07:16:00Z</dcterms:modified>
</cp:coreProperties>
</file>