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CD" w:rsidRPr="00F002DB" w:rsidRDefault="009866CD" w:rsidP="009866C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02DB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</w:t>
      </w:r>
      <w:r w:rsidRPr="00F002DB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EB8687E" wp14:editId="738D80FD">
            <wp:extent cx="504825" cy="628650"/>
            <wp:effectExtent l="19050" t="0" r="9525" b="0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2DB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</w:t>
      </w:r>
    </w:p>
    <w:p w:rsidR="009866CD" w:rsidRPr="00F002DB" w:rsidRDefault="009866CD" w:rsidP="009866CD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9866CD" w:rsidRPr="00F002DB" w:rsidRDefault="009866CD" w:rsidP="0098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02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866CD" w:rsidRPr="00F002DB" w:rsidRDefault="009866CD" w:rsidP="0098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02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002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866CD" w:rsidRPr="00F002DB" w:rsidRDefault="009866CD" w:rsidP="0098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9866CD" w:rsidRPr="00F002DB" w:rsidRDefault="009866CD" w:rsidP="0098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02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9866CD" w:rsidRPr="008036D3" w:rsidRDefault="009866CD" w:rsidP="00986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6D3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9866CD" w:rsidRPr="009866CD" w:rsidRDefault="009866CD" w:rsidP="00986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6CD">
        <w:rPr>
          <w:rFonts w:ascii="Times New Roman" w:hAnsi="Times New Roman" w:cs="Times New Roman"/>
          <w:b/>
          <w:sz w:val="28"/>
          <w:szCs w:val="28"/>
        </w:rPr>
        <w:t xml:space="preserve">18 марта 2022 г                             с. </w:t>
      </w:r>
      <w:proofErr w:type="spellStart"/>
      <w:r w:rsidRPr="009866CD">
        <w:rPr>
          <w:rFonts w:ascii="Times New Roman" w:hAnsi="Times New Roman" w:cs="Times New Roman"/>
          <w:b/>
          <w:sz w:val="28"/>
          <w:szCs w:val="28"/>
        </w:rPr>
        <w:t>Рязановка</w:t>
      </w:r>
      <w:proofErr w:type="spellEnd"/>
      <w:r w:rsidRPr="009866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66CD">
        <w:rPr>
          <w:rFonts w:ascii="Times New Roman" w:hAnsi="Times New Roman" w:cs="Times New Roman"/>
          <w:b/>
          <w:sz w:val="28"/>
          <w:szCs w:val="28"/>
        </w:rPr>
        <w:t>№ 07-р</w:t>
      </w:r>
    </w:p>
    <w:p w:rsidR="009866CD" w:rsidRPr="008036D3" w:rsidRDefault="009866CD" w:rsidP="009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CD" w:rsidRPr="009866CD" w:rsidRDefault="009866CD" w:rsidP="0098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CD">
        <w:rPr>
          <w:rFonts w:ascii="Times New Roman" w:hAnsi="Times New Roman" w:cs="Times New Roman"/>
          <w:b/>
          <w:sz w:val="28"/>
          <w:szCs w:val="28"/>
        </w:rPr>
        <w:t xml:space="preserve">О реализации дорожной карты мероприятия «Развитие и внедрение единой системы юридически значимого электронного документооборота и делопроизводства в администрации муниципального образования Рязановский сельсовет </w:t>
      </w:r>
      <w:proofErr w:type="spellStart"/>
      <w:r w:rsidRPr="009866CD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9866CD"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области»</w:t>
      </w:r>
    </w:p>
    <w:p w:rsidR="009866CD" w:rsidRPr="008036D3" w:rsidRDefault="009866CD" w:rsidP="00986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6CD" w:rsidRPr="008036D3" w:rsidRDefault="009866CD" w:rsidP="009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D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036D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Оренбургской области от 05.03.2013 № 174-п «Об утверждении регламентов по организации электронного документооборота в органах исполнительной власти Оренбургской области», постановлением Правительства Оренбургской области от 29.12.2018 № 917-пп «Об утверждении государственной программы «Цифровая экономика Оренбургской области», приказом министерства цифрового развития и связи Оренбургской области от 20.11.2020 № 201-пр «Об утверждении ведомственного проекта (программы) «Развитие и внедрение единой системы юридически</w:t>
      </w:r>
      <w:proofErr w:type="gramEnd"/>
      <w:r w:rsidRPr="008036D3">
        <w:rPr>
          <w:rFonts w:ascii="Times New Roman" w:hAnsi="Times New Roman" w:cs="Times New Roman"/>
          <w:sz w:val="28"/>
          <w:szCs w:val="28"/>
        </w:rPr>
        <w:t xml:space="preserve"> значимого электронного документооборота и делопроизводства Оренбургской области»:</w:t>
      </w:r>
    </w:p>
    <w:p w:rsidR="009866CD" w:rsidRPr="008036D3" w:rsidRDefault="009866CD" w:rsidP="009866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6D3">
        <w:rPr>
          <w:rFonts w:ascii="Times New Roman" w:hAnsi="Times New Roman" w:cs="Times New Roman"/>
          <w:sz w:val="28"/>
          <w:szCs w:val="28"/>
        </w:rPr>
        <w:t xml:space="preserve">Начать реализацию дорожной карты мероприятия «Развитие и внедрение единой системы юридически значимого электронного документооборота и делопроизводства в администрациях сельских поселений Оренбургской области»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8036D3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8036D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8036D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» (далее </w:t>
      </w:r>
      <w:proofErr w:type="gramStart"/>
      <w:r w:rsidRPr="008036D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036D3">
        <w:rPr>
          <w:rFonts w:ascii="Times New Roman" w:hAnsi="Times New Roman" w:cs="Times New Roman"/>
          <w:sz w:val="28"/>
          <w:szCs w:val="28"/>
        </w:rPr>
        <w:t>К) согласно приложению.</w:t>
      </w:r>
    </w:p>
    <w:p w:rsidR="009866CD" w:rsidRPr="008036D3" w:rsidRDefault="009866CD" w:rsidP="009866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6D3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ДК назначить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866CD" w:rsidRPr="008036D3" w:rsidRDefault="009866CD" w:rsidP="009866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36D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036D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9866CD" w:rsidRPr="009866CD" w:rsidRDefault="009866CD" w:rsidP="009866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6CD">
        <w:rPr>
          <w:rFonts w:ascii="Times New Roman" w:hAnsi="Times New Roman" w:cs="Times New Roman"/>
          <w:bCs/>
          <w:sz w:val="28"/>
          <w:szCs w:val="28"/>
        </w:rPr>
        <w:t>Распоряжение вступает в силу со дня его подписания.</w:t>
      </w:r>
    </w:p>
    <w:p w:rsidR="009866CD" w:rsidRDefault="009866CD" w:rsidP="009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CD" w:rsidRDefault="009866CD" w:rsidP="009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CD" w:rsidRPr="009866CD" w:rsidRDefault="009866CD" w:rsidP="009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CD" w:rsidRDefault="009866CD" w:rsidP="009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D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36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36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А.В. Брусилов</w:t>
      </w:r>
    </w:p>
    <w:p w:rsidR="009866CD" w:rsidRDefault="009866CD" w:rsidP="009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CD" w:rsidRPr="008036D3" w:rsidRDefault="009866CD" w:rsidP="009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CD" w:rsidRPr="009866CD" w:rsidRDefault="009866CD" w:rsidP="009866CD">
      <w:pPr>
        <w:jc w:val="both"/>
        <w:rPr>
          <w:rFonts w:ascii="Times New Roman" w:hAnsi="Times New Roman" w:cs="Times New Roman"/>
          <w:sz w:val="20"/>
          <w:szCs w:val="20"/>
        </w:rPr>
      </w:pPr>
      <w:r w:rsidRPr="009866CD">
        <w:rPr>
          <w:rFonts w:ascii="Times New Roman" w:hAnsi="Times New Roman" w:cs="Times New Roman"/>
          <w:sz w:val="20"/>
          <w:szCs w:val="20"/>
        </w:rPr>
        <w:t xml:space="preserve">Разослано: в дело-2, прокурору района, в администрацию </w:t>
      </w:r>
      <w:proofErr w:type="spellStart"/>
      <w:r w:rsidRPr="009866CD">
        <w:rPr>
          <w:rFonts w:ascii="Times New Roman" w:hAnsi="Times New Roman" w:cs="Times New Roman"/>
          <w:sz w:val="20"/>
          <w:szCs w:val="20"/>
        </w:rPr>
        <w:t>Асекеевского</w:t>
      </w:r>
      <w:proofErr w:type="spellEnd"/>
      <w:r w:rsidRPr="009866CD">
        <w:rPr>
          <w:rFonts w:ascii="Times New Roman" w:hAnsi="Times New Roman" w:cs="Times New Roman"/>
          <w:sz w:val="20"/>
          <w:szCs w:val="20"/>
        </w:rPr>
        <w:t xml:space="preserve"> района</w:t>
      </w:r>
      <w:proofErr w:type="gramStart"/>
      <w:r w:rsidRPr="009866CD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9866CD" w:rsidRDefault="009866CD" w:rsidP="009866CD">
      <w:pPr>
        <w:rPr>
          <w:rFonts w:ascii="Times New Roman" w:hAnsi="Times New Roman" w:cs="Times New Roman"/>
          <w:sz w:val="28"/>
          <w:szCs w:val="28"/>
        </w:rPr>
        <w:sectPr w:rsidR="00986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301" w:rsidRPr="00BC1410" w:rsidRDefault="004D3301" w:rsidP="00CD3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330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BC1410">
        <w:rPr>
          <w:rFonts w:ascii="Times New Roman" w:hAnsi="Times New Roman" w:cs="Times New Roman"/>
          <w:sz w:val="28"/>
          <w:szCs w:val="28"/>
        </w:rPr>
        <w:t>Приложение</w:t>
      </w:r>
    </w:p>
    <w:p w:rsidR="004D3301" w:rsidRPr="00BC1410" w:rsidRDefault="004D3301" w:rsidP="00CD36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410">
        <w:rPr>
          <w:rFonts w:ascii="Times New Roman" w:hAnsi="Times New Roman" w:cs="Times New Roman"/>
          <w:sz w:val="28"/>
          <w:szCs w:val="28"/>
        </w:rPr>
        <w:t>к распоряжению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C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.03.2022 № 07-р</w:t>
      </w:r>
    </w:p>
    <w:p w:rsidR="004D3301" w:rsidRPr="00BC1410" w:rsidRDefault="004D3301" w:rsidP="00CD3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301" w:rsidRPr="00BC1410" w:rsidRDefault="004D3301" w:rsidP="00CD3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410">
        <w:rPr>
          <w:rFonts w:ascii="Times New Roman" w:hAnsi="Times New Roman" w:cs="Times New Roman"/>
          <w:sz w:val="28"/>
          <w:szCs w:val="28"/>
        </w:rPr>
        <w:t>Дорожная карта мероприятия</w:t>
      </w:r>
    </w:p>
    <w:p w:rsidR="004D3301" w:rsidRPr="00BC1410" w:rsidRDefault="004D3301" w:rsidP="00CD3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410">
        <w:rPr>
          <w:rFonts w:ascii="Times New Roman" w:hAnsi="Times New Roman" w:cs="Times New Roman"/>
          <w:sz w:val="28"/>
          <w:szCs w:val="28"/>
        </w:rPr>
        <w:t>«Развитие и внедрение единой системы юридически значимого электронного документооборота и делопроизводства в администрациях сельских поселений Оренбургской области»</w:t>
      </w:r>
    </w:p>
    <w:p w:rsidR="004D3301" w:rsidRPr="00BC1410" w:rsidRDefault="004D3301" w:rsidP="00CD3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41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BC141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C1410">
        <w:rPr>
          <w:rFonts w:ascii="Times New Roman" w:hAnsi="Times New Roman" w:cs="Times New Roman"/>
          <w:sz w:val="28"/>
          <w:szCs w:val="28"/>
        </w:rPr>
        <w:t>К «Развитие и внедрение АСЭД в сельских поселениях»)</w:t>
      </w:r>
    </w:p>
    <w:tbl>
      <w:tblPr>
        <w:tblW w:w="5000" w:type="pc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3170"/>
        <w:gridCol w:w="1316"/>
        <w:gridCol w:w="1316"/>
        <w:gridCol w:w="2104"/>
        <w:gridCol w:w="3350"/>
        <w:gridCol w:w="1153"/>
        <w:gridCol w:w="1577"/>
      </w:tblGrid>
      <w:tr w:rsidR="004D3301" w:rsidRPr="00BC1410" w:rsidTr="0033588B">
        <w:trPr>
          <w:trHeight w:val="540"/>
          <w:tblHeader/>
        </w:trPr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UnoMark__1488_3654345547"/>
            <w:bookmarkStart w:id="1" w:name="__UnoMark__1486_3654345547"/>
            <w:bookmarkEnd w:id="0"/>
            <w:bookmarkEnd w:id="1"/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мероприятия, контрольной точки</w:t>
            </w:r>
          </w:p>
        </w:tc>
        <w:tc>
          <w:tcPr>
            <w:tcW w:w="2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3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Вид документа и характеристика</w:t>
            </w:r>
          </w:p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  <w:tc>
          <w:tcPr>
            <w:tcW w:w="1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</w:tr>
      <w:tr w:rsidR="004D3301" w:rsidRPr="00BC1410" w:rsidTr="0033588B">
        <w:trPr>
          <w:trHeight w:val="435"/>
          <w:tblHeader/>
        </w:trPr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301" w:rsidRPr="00BC1410" w:rsidTr="0033588B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ОРД </w:t>
            </w: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по реализации ДК «Развитие и внедрение АСЭД в сельских поселениях» и назначении ответственных сотрудников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CD36C0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специалист администрации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овета приняла</w:t>
            </w: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ОРД по реализации ДК «Развитие и внедрение АСЭД в сельских поселениях» и назначили ответственных сотрудников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РВП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301" w:rsidRPr="00BC1410" w:rsidTr="0033588B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принятых ОРД в адрес </w:t>
            </w:r>
            <w:r w:rsidRPr="00C7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C76D5B">
              <w:rPr>
                <w:rFonts w:ascii="Times New Roman" w:hAnsi="Times New Roman" w:cs="Times New Roman"/>
                <w:bCs/>
                <w:sz w:val="28"/>
                <w:szCs w:val="28"/>
              </w:rPr>
              <w:t>Асекеевского</w:t>
            </w:r>
            <w:proofErr w:type="spellEnd"/>
            <w:r w:rsidRPr="00C7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CD36C0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специалист администрации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Скан-копии</w:t>
            </w:r>
            <w:proofErr w:type="gramEnd"/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ОРД направлены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АСЭД в адрес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РВП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301" w:rsidRPr="00BC1410" w:rsidTr="0033588B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бланка заявки для создания в иерархии муниципального района АСЭД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, входящих в 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 </w:t>
            </w: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BC1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CD36C0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специалист администрации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муниципального района</w:t>
            </w: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консолидируют заполненные шаблоны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сельсовету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РВП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301" w:rsidRPr="00BC1410" w:rsidTr="0033588B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Направление заполненных бланков заявок в отдел развития и сопровождения СЭД ГКУ «ЦИТ»</w:t>
            </w:r>
            <w:r w:rsidRPr="00BC14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 через портал технической поддержки </w:t>
            </w:r>
            <w:r w:rsidRPr="00BC1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1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C1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CD36C0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специалист администрации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Запол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ненные шаблоны по администрации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направлены в отдел развития и сопровождения СЭД ГКУ «ЦИТ» через портал технической поддержки </w:t>
            </w:r>
            <w:r w:rsidRPr="00BC1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1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C14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 для внесения в структуру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РВП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301" w:rsidRPr="00BC1410" w:rsidTr="0033588B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обучения на учебном портале </w:t>
            </w:r>
            <w:proofErr w:type="spellStart"/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WebTutor</w:t>
            </w:r>
            <w:proofErr w:type="spellEnd"/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 по курсам делопроизводства и обращений граждан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CD36C0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специалист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администрации сельсовета прошла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на учебном портале </w:t>
            </w:r>
            <w:proofErr w:type="spellStart"/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WebTutor</w:t>
            </w:r>
            <w:proofErr w:type="spellEnd"/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 по курсам делопроизводства и обращений граждан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РВП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301" w:rsidRPr="00BC1410" w:rsidTr="0033588B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всех типов документов (входящие, исходящие, внутренние, ОРД, ОГ</w:t>
            </w:r>
            <w:r w:rsidRPr="00BC141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footnoteReference w:id="2"/>
            </w: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) администрации сельских поселений в АСЭД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CD36C0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специалист администрации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Все типы документов регистрируются в АСЭД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РВП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3301" w:rsidRPr="00BC1410" w:rsidTr="0033588B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Создание в АСЭД поручений/ резолюций (при необходимости) и отчетов об их исполнении по всем типам документов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CD36C0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специалист администрации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По всем типам документов (при необходимости) создаются поручения/резолюции, отчеты об исполнении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РВП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3301" w:rsidRPr="00BC1410" w:rsidTr="0033588B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Направление соглашений с ГКУ «ЦИТ» о взаимодействии сторон при организации АСЭД с применением КЭП в адрес ГКУ «ЦИТ»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Подписанное соглашение с ГКУ «ЦИТ» о взаимодействии сторон при организации АСЭД с применением КЭП направлено в адрес ГКУ «ЦИТ»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РВП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3301" w:rsidRPr="00BC1410" w:rsidTr="0033588B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Направление акт и ОРД о переходе на ЭДО с применением ЭП в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в адрес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D3301" w:rsidRPr="00BC1410" w:rsidRDefault="00CD36C0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 специалист администрации</w:t>
            </w:r>
          </w:p>
        </w:tc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Подписанный акт и принятый ОРД о переходе на ЭДО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ЭП в администрации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направлены в адрес </w:t>
            </w:r>
            <w:r w:rsidRPr="009172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17231">
              <w:rPr>
                <w:rFonts w:ascii="Times New Roman" w:hAnsi="Times New Roman" w:cs="Times New Roman"/>
                <w:sz w:val="28"/>
                <w:szCs w:val="28"/>
              </w:rPr>
              <w:t>Асекеевского</w:t>
            </w:r>
            <w:proofErr w:type="spellEnd"/>
            <w:r w:rsidRPr="0091723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410">
              <w:rPr>
                <w:rFonts w:ascii="Times New Roman" w:hAnsi="Times New Roman" w:cs="Times New Roman"/>
                <w:bCs/>
                <w:sz w:val="28"/>
                <w:szCs w:val="28"/>
              </w:rPr>
              <w:t>РВП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4D3301" w:rsidRPr="00BC1410" w:rsidRDefault="004D3301" w:rsidP="00CD36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D3301" w:rsidRPr="00BC1410" w:rsidRDefault="004D3301" w:rsidP="00CD36C0">
      <w:pPr>
        <w:spacing w:after="0" w:line="240" w:lineRule="auto"/>
      </w:pPr>
    </w:p>
    <w:p w:rsidR="004D3301" w:rsidRDefault="004D3301" w:rsidP="00CD36C0">
      <w:pPr>
        <w:spacing w:after="0" w:line="240" w:lineRule="auto"/>
      </w:pPr>
    </w:p>
    <w:p w:rsidR="009866CD" w:rsidRPr="004D3301" w:rsidRDefault="009866CD" w:rsidP="00CD36C0">
      <w:pPr>
        <w:spacing w:after="0" w:line="240" w:lineRule="auto"/>
        <w:rPr>
          <w:lang w:val="en-US"/>
        </w:rPr>
      </w:pPr>
    </w:p>
    <w:p w:rsidR="00B67E9D" w:rsidRDefault="00B67E9D" w:rsidP="00CD36C0">
      <w:pPr>
        <w:spacing w:after="0" w:line="240" w:lineRule="auto"/>
      </w:pPr>
    </w:p>
    <w:sectPr w:rsidR="00B67E9D" w:rsidSect="009866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15" w:rsidRDefault="00E01815" w:rsidP="004D3301">
      <w:pPr>
        <w:spacing w:after="0" w:line="240" w:lineRule="auto"/>
      </w:pPr>
      <w:r>
        <w:separator/>
      </w:r>
    </w:p>
  </w:endnote>
  <w:endnote w:type="continuationSeparator" w:id="0">
    <w:p w:rsidR="00E01815" w:rsidRDefault="00E01815" w:rsidP="004D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15" w:rsidRDefault="00E01815" w:rsidP="004D3301">
      <w:pPr>
        <w:spacing w:after="0" w:line="240" w:lineRule="auto"/>
      </w:pPr>
      <w:r>
        <w:separator/>
      </w:r>
    </w:p>
  </w:footnote>
  <w:footnote w:type="continuationSeparator" w:id="0">
    <w:p w:rsidR="00E01815" w:rsidRDefault="00E01815" w:rsidP="004D3301">
      <w:pPr>
        <w:spacing w:after="0" w:line="240" w:lineRule="auto"/>
      </w:pPr>
      <w:r>
        <w:continuationSeparator/>
      </w:r>
    </w:p>
  </w:footnote>
  <w:footnote w:id="1">
    <w:p w:rsidR="004D3301" w:rsidRDefault="004D3301" w:rsidP="004D3301">
      <w:pPr>
        <w:pStyle w:val="a5"/>
        <w:spacing w:after="40"/>
      </w:pPr>
      <w:r>
        <w:rPr>
          <w:rStyle w:val="a7"/>
        </w:rPr>
        <w:footnoteRef/>
      </w:r>
      <w:r>
        <w:rPr>
          <w:rStyle w:val="a7"/>
        </w:rPr>
        <w:tab/>
      </w:r>
      <w:r>
        <w:t xml:space="preserve"> Государственное казенное учреждение «Центр информационных технологий» Оренбургской области</w:t>
      </w:r>
    </w:p>
  </w:footnote>
  <w:footnote w:id="2">
    <w:p w:rsidR="004D3301" w:rsidRDefault="004D3301" w:rsidP="004D3301">
      <w:pPr>
        <w:pStyle w:val="a5"/>
        <w:spacing w:after="40"/>
      </w:pPr>
      <w:r>
        <w:rPr>
          <w:rStyle w:val="a7"/>
        </w:rPr>
        <w:footnoteRef/>
      </w:r>
      <w:r>
        <w:rPr>
          <w:rStyle w:val="a7"/>
        </w:rPr>
        <w:tab/>
      </w:r>
      <w:r>
        <w:t xml:space="preserve"> Обращения граждан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E93"/>
    <w:multiLevelType w:val="multilevel"/>
    <w:tmpl w:val="F71ED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AD"/>
    <w:rsid w:val="004D3301"/>
    <w:rsid w:val="006D2E8E"/>
    <w:rsid w:val="007C1A50"/>
    <w:rsid w:val="009866CD"/>
    <w:rsid w:val="00B67E9D"/>
    <w:rsid w:val="00BA6EAD"/>
    <w:rsid w:val="00CD36C0"/>
    <w:rsid w:val="00E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C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D33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3301"/>
    <w:rPr>
      <w:sz w:val="20"/>
      <w:szCs w:val="20"/>
    </w:rPr>
  </w:style>
  <w:style w:type="character" w:styleId="a7">
    <w:name w:val="footnote reference"/>
    <w:basedOn w:val="a0"/>
    <w:uiPriority w:val="99"/>
    <w:unhideWhenUsed/>
    <w:qFormat/>
    <w:rsid w:val="004D33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C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D33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3301"/>
    <w:rPr>
      <w:sz w:val="20"/>
      <w:szCs w:val="20"/>
    </w:rPr>
  </w:style>
  <w:style w:type="character" w:styleId="a7">
    <w:name w:val="footnote reference"/>
    <w:basedOn w:val="a0"/>
    <w:uiPriority w:val="99"/>
    <w:unhideWhenUsed/>
    <w:qFormat/>
    <w:rsid w:val="004D3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2022-03-21T05:39:00Z</cp:lastPrinted>
  <dcterms:created xsi:type="dcterms:W3CDTF">2022-03-18T11:00:00Z</dcterms:created>
  <dcterms:modified xsi:type="dcterms:W3CDTF">2022-03-21T05:40:00Z</dcterms:modified>
</cp:coreProperties>
</file>