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76977" w:rsidRPr="00076977" w:rsidTr="00076977">
        <w:tc>
          <w:tcPr>
            <w:tcW w:w="9570" w:type="dxa"/>
          </w:tcPr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7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59A28B49" wp14:editId="5E890860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9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076977" w:rsidRPr="00076977" w:rsidRDefault="00076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69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076977" w:rsidRPr="00076977" w:rsidRDefault="00076977" w:rsidP="00076977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076977" w:rsidRPr="00076977" w:rsidRDefault="00076977" w:rsidP="0007697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076977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20.03.2024                                                                                                        № 10</w:t>
      </w:r>
      <w:r w:rsidR="00A76336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7</w:t>
      </w:r>
      <w:bookmarkStart w:id="0" w:name="_GoBack"/>
      <w:bookmarkEnd w:id="0"/>
    </w:p>
    <w:p w:rsidR="00076977" w:rsidRDefault="00076977" w:rsidP="000769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премировании главы администрации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итогам  работы</w:t>
      </w:r>
      <w:proofErr w:type="gramEnd"/>
    </w:p>
    <w:p w:rsidR="00076977" w:rsidRDefault="00076977" w:rsidP="000769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за первый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квартал  2024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года</w:t>
      </w: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В соответствии с Законом Оренбургской области № -1611/339 – 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O</w:t>
      </w:r>
      <w:r>
        <w:rPr>
          <w:rFonts w:ascii="Times New Roman" w:eastAsia="Times New Roman" w:hAnsi="Times New Roman"/>
          <w:sz w:val="28"/>
          <w:szCs w:val="28"/>
          <w:lang w:bidi="en-US"/>
        </w:rPr>
        <w:t>З от 10.10.2007 г. «О муниципальной службе в Оренбургской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»,  решением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Совета депутатов № 48 от 30.12.2021г. «О денежном содержании главы муниципального образования Рязановский сельсовет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», 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руководствуясь Уставом муниципального образования Рязановский сельсовет, Совет депутатов решил:</w:t>
      </w: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1.Премировать  главу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Брусилова Александра Валентиновича, по итогам работы за первый квартал 2024 года, за добросовестное и качественное исполнение обязанностей, предусмотренных должностной инструкцией и в связи с празднованием Дня органов местного самоуправления денежной премией в размере одного должностного оклада с учетом уральского коэффициента, определенного бюджетом 2024 года на содержание муниципальных служащих.</w:t>
      </w: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2. Решение вступает в силу со дня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его  принятия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76977" w:rsidRDefault="00076977" w:rsidP="00076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</w:t>
      </w:r>
    </w:p>
    <w:p w:rsidR="00076977" w:rsidRDefault="00076977" w:rsidP="000769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Председатель Совета депутатов                                                    С.С. Свиридова</w:t>
      </w:r>
    </w:p>
    <w:p w:rsidR="00076977" w:rsidRDefault="00076977" w:rsidP="00076977"/>
    <w:p w:rsidR="006576B1" w:rsidRDefault="006576B1"/>
    <w:sectPr w:rsidR="0065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5A"/>
    <w:rsid w:val="00076977"/>
    <w:rsid w:val="002E2B5A"/>
    <w:rsid w:val="006576B1"/>
    <w:rsid w:val="00A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38B1-4887-48D1-A795-4486C29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7697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7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2024-03-26T04:38:00Z</cp:lastPrinted>
  <dcterms:created xsi:type="dcterms:W3CDTF">2024-03-20T11:11:00Z</dcterms:created>
  <dcterms:modified xsi:type="dcterms:W3CDTF">2024-03-26T04:39:00Z</dcterms:modified>
</cp:coreProperties>
</file>