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B4" w:rsidRPr="00A76549" w:rsidRDefault="003E23B4" w:rsidP="003E23B4">
      <w:pPr>
        <w:spacing w:after="200" w:line="276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A765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A76549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A76549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1AA3F63B" wp14:editId="1F29E2C4">
            <wp:extent cx="504825" cy="628650"/>
            <wp:effectExtent l="0" t="0" r="9525" b="0"/>
            <wp:docPr id="1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B4" w:rsidRPr="00A76549" w:rsidRDefault="003E23B4" w:rsidP="003E2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765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E23B4" w:rsidRPr="00A76549" w:rsidRDefault="003E23B4" w:rsidP="003E2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765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A765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E23B4" w:rsidRPr="00A76549" w:rsidRDefault="003E23B4" w:rsidP="003E2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3E23B4" w:rsidRPr="00A76549" w:rsidRDefault="003E23B4" w:rsidP="003E2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765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  <w:r w:rsidRPr="00A76549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A7654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3E23B4" w:rsidRPr="00A76549" w:rsidRDefault="003E23B4" w:rsidP="003E23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22</w:t>
      </w:r>
      <w:r w:rsidRPr="00A765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A765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A765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8-</w:t>
      </w:r>
      <w:bookmarkStart w:id="0" w:name="_GoBack"/>
      <w:bookmarkEnd w:id="0"/>
      <w:r w:rsidRPr="00A765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 </w:t>
      </w:r>
    </w:p>
    <w:p w:rsidR="003E23B4" w:rsidRDefault="003E23B4" w:rsidP="003E23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23B4" w:rsidRPr="003E23B4" w:rsidRDefault="003E23B4" w:rsidP="003E23B4">
      <w:pPr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4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заключения о </w:t>
      </w:r>
      <w:proofErr w:type="gramStart"/>
      <w:r w:rsidRPr="00E84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результатах  </w:t>
      </w:r>
      <w:r w:rsidRPr="003E23B4">
        <w:rPr>
          <w:rFonts w:ascii="Times New Roman" w:eastAsia="Calibri" w:hAnsi="Times New Roman" w:cs="Times New Roman"/>
          <w:b/>
          <w:bCs/>
          <w:sz w:val="28"/>
          <w:szCs w:val="28"/>
        </w:rPr>
        <w:t>публичных</w:t>
      </w:r>
      <w:proofErr w:type="gramEnd"/>
      <w:r w:rsidRPr="003E23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слушаний по рассмотрению документации по планировке территории (проект планировки территории, совмещенный с проектом межевания территории) для строительства объекта АО «ОЙЛГАЗТЭТ»: «Обустройство скважин Северо-</w:t>
      </w:r>
      <w:proofErr w:type="spellStart"/>
      <w:r w:rsidRPr="003E23B4">
        <w:rPr>
          <w:rFonts w:ascii="Times New Roman" w:eastAsia="Calibri" w:hAnsi="Times New Roman" w:cs="Times New Roman"/>
          <w:b/>
          <w:bCs/>
          <w:sz w:val="28"/>
          <w:szCs w:val="28"/>
        </w:rPr>
        <w:t>Рачковского</w:t>
      </w:r>
      <w:proofErr w:type="spellEnd"/>
      <w:r w:rsidRPr="003E23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месторождения. 2 очередь»</w:t>
      </w:r>
    </w:p>
    <w:p w:rsidR="003E23B4" w:rsidRPr="00E84B97" w:rsidRDefault="003E23B4" w:rsidP="003E23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E23B4" w:rsidRPr="00E84B97" w:rsidRDefault="003E23B4" w:rsidP="003E2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ст. 24,25 Градостроительного кодекса </w:t>
      </w:r>
      <w:proofErr w:type="gramStart"/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 Федерации</w:t>
      </w:r>
      <w:proofErr w:type="gramEnd"/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 29.12.2004 г. N 190-ФЗ, ФЗ от 06.10.2003 г. N 131-ФЗ "Об общих принципах организации местного самоуправления в Российской Федерации", руководствуясь Уставом муниципального образования Рязановский сельсовет  </w:t>
      </w:r>
      <w:proofErr w:type="spellStart"/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Асекеевского</w:t>
      </w:r>
      <w:proofErr w:type="spellEnd"/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 области:  </w:t>
      </w:r>
    </w:p>
    <w:p w:rsidR="003E23B4" w:rsidRDefault="003E23B4" w:rsidP="003E23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заключение о результатах публичных </w:t>
      </w:r>
      <w:proofErr w:type="gramStart"/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слушаний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23B4">
        <w:rPr>
          <w:rFonts w:ascii="Times New Roman" w:eastAsia="Calibri" w:hAnsi="Times New Roman" w:cs="Times New Roman"/>
          <w:bCs/>
          <w:sz w:val="28"/>
          <w:szCs w:val="28"/>
        </w:rPr>
        <w:t>по</w:t>
      </w:r>
      <w:proofErr w:type="gramEnd"/>
      <w:r w:rsidRPr="003E23B4">
        <w:rPr>
          <w:rFonts w:ascii="Times New Roman" w:eastAsia="Calibri" w:hAnsi="Times New Roman" w:cs="Times New Roman"/>
          <w:bCs/>
          <w:sz w:val="28"/>
          <w:szCs w:val="28"/>
        </w:rPr>
        <w:t xml:space="preserve"> рассмотрению документации по планировке территории (проект планировки территории, совмещенный с проектом межевания территории) для строительства объекта АО «ОЙЛГАЗТЭТ»: «Обустройство скважин Северо-</w:t>
      </w:r>
      <w:proofErr w:type="spellStart"/>
      <w:r w:rsidRPr="003E23B4">
        <w:rPr>
          <w:rFonts w:ascii="Times New Roman" w:eastAsia="Calibri" w:hAnsi="Times New Roman" w:cs="Times New Roman"/>
          <w:bCs/>
          <w:sz w:val="28"/>
          <w:szCs w:val="28"/>
        </w:rPr>
        <w:t>Рачковского</w:t>
      </w:r>
      <w:proofErr w:type="spellEnd"/>
      <w:r w:rsidRPr="003E23B4">
        <w:rPr>
          <w:rFonts w:ascii="Times New Roman" w:eastAsia="Calibri" w:hAnsi="Times New Roman" w:cs="Times New Roman"/>
          <w:bCs/>
          <w:sz w:val="28"/>
          <w:szCs w:val="28"/>
        </w:rPr>
        <w:t xml:space="preserve"> месторождения. 2 очередь»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E23B4" w:rsidRPr="003E23B4" w:rsidRDefault="003E23B4" w:rsidP="003E23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23B4">
        <w:rPr>
          <w:rFonts w:ascii="Times New Roman" w:eastAsia="Calibri" w:hAnsi="Times New Roman" w:cs="Times New Roman"/>
          <w:sz w:val="28"/>
          <w:szCs w:val="28"/>
        </w:rPr>
        <w:t>2.П</w:t>
      </w:r>
      <w:r w:rsidRPr="003E23B4">
        <w:rPr>
          <w:rFonts w:ascii="Times New Roman" w:eastAsia="Calibri" w:hAnsi="Times New Roman" w:cs="Times New Roman"/>
          <w:sz w:val="28"/>
          <w:szCs w:val="28"/>
        </w:rPr>
        <w:t>ринять решение по утверждению документации по планировке территории (проект планировки территории, совмещенный с проектом межевания территории) для строительства объекта АО «ОЙЛГАЗТЭТ»: «Обустройство скважин Северо-</w:t>
      </w:r>
      <w:proofErr w:type="spellStart"/>
      <w:r w:rsidRPr="003E23B4">
        <w:rPr>
          <w:rFonts w:ascii="Times New Roman" w:eastAsia="Calibri" w:hAnsi="Times New Roman" w:cs="Times New Roman"/>
          <w:sz w:val="28"/>
          <w:szCs w:val="28"/>
        </w:rPr>
        <w:t>Рачковского</w:t>
      </w:r>
      <w:proofErr w:type="spellEnd"/>
      <w:r w:rsidRPr="003E23B4">
        <w:rPr>
          <w:rFonts w:ascii="Times New Roman" w:eastAsia="Calibri" w:hAnsi="Times New Roman" w:cs="Times New Roman"/>
          <w:sz w:val="28"/>
          <w:szCs w:val="28"/>
        </w:rPr>
        <w:t xml:space="preserve"> месторождения. 2 очередь» в границах Рязановского сельсовета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23B4" w:rsidRPr="00E84B97" w:rsidRDefault="003E23B4" w:rsidP="003E23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E8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установленном порядке. </w:t>
      </w:r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E23B4" w:rsidRPr="00E84B97" w:rsidRDefault="003E23B4" w:rsidP="003E23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E8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 </w:t>
      </w:r>
      <w:r w:rsidRPr="00E8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proofErr w:type="gramStart"/>
      <w:r w:rsidRPr="00E8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</w:t>
      </w:r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proofErr w:type="gramEnd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официальном</w:t>
      </w:r>
      <w:proofErr w:type="spellEnd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сайте </w:t>
      </w:r>
      <w:proofErr w:type="spellStart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администрации</w:t>
      </w:r>
      <w:proofErr w:type="spellEnd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муниципального</w:t>
      </w:r>
      <w:proofErr w:type="spellEnd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образования</w:t>
      </w:r>
      <w:proofErr w:type="spellEnd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Рязановский</w:t>
      </w:r>
      <w:proofErr w:type="spellEnd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сельсовет</w:t>
      </w:r>
      <w:proofErr w:type="spellEnd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Асекеевского</w:t>
      </w:r>
      <w:proofErr w:type="spellEnd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района</w:t>
      </w:r>
      <w:proofErr w:type="spellEnd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сети «</w:t>
      </w:r>
      <w:proofErr w:type="spellStart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Интернет</w:t>
      </w:r>
      <w:proofErr w:type="spellEnd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E84B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4B9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аморс.рф</w:t>
      </w:r>
      <w:r w:rsidRPr="00E84B9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84B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3E23B4" w:rsidRPr="00E84B97" w:rsidRDefault="003E23B4" w:rsidP="003E23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3E23B4" w:rsidRPr="00E84B97" w:rsidRDefault="003E23B4" w:rsidP="003E23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3E23B4" w:rsidRDefault="003E23B4" w:rsidP="003E23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23B4" w:rsidRDefault="003E23B4" w:rsidP="003E23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23B4" w:rsidRPr="00E84B97" w:rsidRDefault="003E23B4" w:rsidP="003E23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23B4" w:rsidRPr="00E84B97" w:rsidRDefault="003E23B4" w:rsidP="003E23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А.В. Брусилов</w:t>
      </w:r>
    </w:p>
    <w:sectPr w:rsidR="003E23B4" w:rsidRPr="00E8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32ECB"/>
    <w:multiLevelType w:val="hybridMultilevel"/>
    <w:tmpl w:val="F378C37E"/>
    <w:lvl w:ilvl="0" w:tplc="935EF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31"/>
    <w:rsid w:val="00112A31"/>
    <w:rsid w:val="003E23B4"/>
    <w:rsid w:val="0043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381B8-1BC7-4254-B9AD-952DD509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2023-12-25T11:17:00Z</cp:lastPrinted>
  <dcterms:created xsi:type="dcterms:W3CDTF">2023-12-25T11:08:00Z</dcterms:created>
  <dcterms:modified xsi:type="dcterms:W3CDTF">2023-12-25T11:17:00Z</dcterms:modified>
</cp:coreProperties>
</file>