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DB6B6D" w:rsidRPr="00DB6B6D" w:rsidTr="00F453B8">
        <w:tc>
          <w:tcPr>
            <w:tcW w:w="9570" w:type="dxa"/>
          </w:tcPr>
          <w:p w:rsidR="00DB6B6D" w:rsidRPr="00DB6B6D" w:rsidRDefault="00DB6B6D" w:rsidP="00DB6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B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B6D" w:rsidRPr="00DB6B6D" w:rsidRDefault="00DB6B6D" w:rsidP="00DB6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6B6D" w:rsidRPr="00DB6B6D" w:rsidRDefault="00DB6B6D" w:rsidP="00DB6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B6B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DB6B6D" w:rsidRPr="00DB6B6D" w:rsidRDefault="00DB6B6D" w:rsidP="00DB6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B6B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B6B6D" w:rsidRPr="00DB6B6D" w:rsidRDefault="00DB6B6D" w:rsidP="00DB6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B6B6D" w:rsidRPr="00DB6B6D" w:rsidRDefault="00DB6B6D" w:rsidP="00DB6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DB6B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DB6B6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DB6B6D" w:rsidRPr="00DB6B6D" w:rsidRDefault="00DB6B6D" w:rsidP="00DB6B6D">
      <w:pPr>
        <w:pStyle w:val="a9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B6B6D">
        <w:rPr>
          <w:rFonts w:ascii="Times New Roman" w:hAnsi="Times New Roman" w:cs="Times New Roman"/>
          <w:sz w:val="28"/>
          <w:szCs w:val="28"/>
        </w:rPr>
        <w:t>========================================================</w:t>
      </w:r>
    </w:p>
    <w:p w:rsidR="00DB6B6D" w:rsidRPr="000A1924" w:rsidRDefault="00DB6B6D" w:rsidP="00DB6B6D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08</w:t>
      </w:r>
      <w:r w:rsidRPr="000A192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A1924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с. Рязановка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A192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0A1924">
        <w:rPr>
          <w:rFonts w:ascii="Times New Roman" w:hAnsi="Times New Roman" w:cs="Times New Roman"/>
          <w:b/>
          <w:sz w:val="28"/>
          <w:szCs w:val="28"/>
        </w:rPr>
        <w:t>-п</w:t>
      </w:r>
    </w:p>
    <w:p w:rsidR="00DB6B6D" w:rsidRDefault="00DB6B6D" w:rsidP="00DB6B6D">
      <w:pPr>
        <w:pStyle w:val="ConsPlusTitle"/>
        <w:spacing w:after="40"/>
        <w:ind w:firstLine="708"/>
        <w:jc w:val="center"/>
        <w:rPr>
          <w:rFonts w:eastAsia="Calibri"/>
          <w:b w:val="0"/>
        </w:rPr>
      </w:pPr>
    </w:p>
    <w:p w:rsidR="00DB6B6D" w:rsidRPr="00DB6B6D" w:rsidRDefault="00DB6B6D" w:rsidP="00DB6B6D">
      <w:pPr>
        <w:pStyle w:val="ConsPlusTitle"/>
        <w:spacing w:after="40"/>
        <w:ind w:firstLine="708"/>
        <w:jc w:val="center"/>
        <w:rPr>
          <w:rFonts w:eastAsia="Calibri"/>
        </w:rPr>
      </w:pPr>
      <w:r w:rsidRPr="00DB6B6D">
        <w:rPr>
          <w:rFonts w:eastAsia="Calibri"/>
        </w:rPr>
        <w:t xml:space="preserve">Об утверждении </w:t>
      </w:r>
      <w:proofErr w:type="gramStart"/>
      <w:r w:rsidRPr="00DB6B6D">
        <w:rPr>
          <w:rFonts w:eastAsia="Calibri"/>
        </w:rPr>
        <w:t>порядка проведения оценки качества финансового менеджмента главных распорядителей средств бюджета</w:t>
      </w:r>
      <w:proofErr w:type="gramEnd"/>
      <w:r w:rsidRPr="00DB6B6D">
        <w:rPr>
          <w:rFonts w:eastAsia="Calibri"/>
        </w:rPr>
        <w:t xml:space="preserve"> </w:t>
      </w:r>
    </w:p>
    <w:p w:rsidR="00DB6B6D" w:rsidRPr="00DB6B6D" w:rsidRDefault="00DB6B6D" w:rsidP="00DB6B6D">
      <w:pPr>
        <w:pStyle w:val="ConsPlusTitle"/>
        <w:spacing w:after="40"/>
        <w:ind w:firstLine="708"/>
        <w:jc w:val="center"/>
        <w:rPr>
          <w:rFonts w:eastAsia="Calibri"/>
        </w:rPr>
      </w:pPr>
      <w:r w:rsidRPr="00DB6B6D">
        <w:rPr>
          <w:rFonts w:eastAsia="Calibri"/>
        </w:rPr>
        <w:t xml:space="preserve">муниципального образования  </w:t>
      </w:r>
      <w:r>
        <w:rPr>
          <w:rFonts w:eastAsia="Calibri"/>
        </w:rPr>
        <w:t>Рязановский</w:t>
      </w:r>
      <w:r w:rsidRPr="00DB6B6D">
        <w:rPr>
          <w:rFonts w:eastAsia="Calibri"/>
        </w:rPr>
        <w:t xml:space="preserve"> сельсовет Асекеевского района  </w:t>
      </w:r>
      <w:bookmarkStart w:id="0" w:name="_GoBack"/>
      <w:bookmarkEnd w:id="0"/>
      <w:r w:rsidRPr="00DB6B6D">
        <w:rPr>
          <w:rFonts w:eastAsia="Calibri"/>
        </w:rPr>
        <w:t>Оренбургской области</w:t>
      </w:r>
    </w:p>
    <w:p w:rsidR="00DB6B6D" w:rsidRDefault="00DB6B6D" w:rsidP="00DB6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6B6D" w:rsidRPr="005472AA" w:rsidRDefault="00DB6B6D" w:rsidP="00DB6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6B6D" w:rsidRDefault="00DB6B6D" w:rsidP="00DB6B6D">
      <w:pPr>
        <w:pStyle w:val="a4"/>
        <w:ind w:firstLine="567"/>
        <w:rPr>
          <w:rFonts w:ascii="Times New Roman" w:hAnsi="Times New Roman"/>
          <w:sz w:val="28"/>
          <w:szCs w:val="28"/>
          <w:lang w:val="ru-RU"/>
        </w:rPr>
      </w:pPr>
      <w:r w:rsidRPr="00287922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целях повышения эффективности</w:t>
      </w:r>
      <w:r w:rsidRPr="00287922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качества</w:t>
      </w:r>
      <w:r w:rsidRPr="00287922">
        <w:rPr>
          <w:rFonts w:ascii="Times New Roman" w:hAnsi="Times New Roman"/>
          <w:sz w:val="28"/>
          <w:szCs w:val="28"/>
          <w:lang w:val="ru-RU"/>
        </w:rPr>
        <w:t xml:space="preserve"> управления средствами бюджета муниципального образования</w:t>
      </w:r>
      <w:r w:rsidR="00B80471">
        <w:rPr>
          <w:rFonts w:ascii="Times New Roman" w:hAnsi="Times New Roman"/>
          <w:sz w:val="28"/>
          <w:szCs w:val="28"/>
          <w:lang w:val="ru-RU"/>
        </w:rPr>
        <w:t xml:space="preserve"> Рязановский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922">
        <w:rPr>
          <w:rFonts w:ascii="Times New Roman" w:hAnsi="Times New Roman"/>
          <w:sz w:val="28"/>
          <w:szCs w:val="28"/>
          <w:lang w:val="ru-RU"/>
        </w:rPr>
        <w:t xml:space="preserve">сельсовет </w:t>
      </w:r>
      <w:r>
        <w:rPr>
          <w:rFonts w:ascii="Times New Roman" w:hAnsi="Times New Roman"/>
          <w:sz w:val="28"/>
          <w:szCs w:val="28"/>
          <w:lang w:val="ru-RU"/>
        </w:rPr>
        <w:t xml:space="preserve">Асекеевского </w:t>
      </w:r>
      <w:r w:rsidRPr="00287922">
        <w:rPr>
          <w:rFonts w:ascii="Times New Roman" w:hAnsi="Times New Roman"/>
          <w:sz w:val="28"/>
          <w:szCs w:val="28"/>
          <w:lang w:val="ru-RU"/>
        </w:rPr>
        <w:t>района Оренбургской области:</w:t>
      </w:r>
    </w:p>
    <w:p w:rsidR="00DB6B6D" w:rsidRPr="00287922" w:rsidRDefault="00DB6B6D" w:rsidP="00DB6B6D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B6B6D" w:rsidRDefault="00DB6B6D" w:rsidP="00DB6B6D">
      <w:pPr>
        <w:pStyle w:val="Pro-List1"/>
        <w:numPr>
          <w:ilvl w:val="0"/>
          <w:numId w:val="1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Порядок проведения оценки качества финансового менеджмента главных распорядителей средств бюджета муниципального образования </w:t>
      </w:r>
      <w:r w:rsidR="00B80471">
        <w:rPr>
          <w:rFonts w:ascii="Times New Roman" w:hAnsi="Times New Roman"/>
          <w:sz w:val="28"/>
          <w:szCs w:val="28"/>
        </w:rPr>
        <w:t>Рязановский</w:t>
      </w:r>
      <w:r>
        <w:rPr>
          <w:rFonts w:ascii="Times New Roman" w:hAnsi="Times New Roman"/>
          <w:sz w:val="28"/>
          <w:szCs w:val="28"/>
        </w:rPr>
        <w:t xml:space="preserve"> сельсовет Асекеевского района Оренбургской области согласно приложению.</w:t>
      </w:r>
      <w:proofErr w:type="gramEnd"/>
    </w:p>
    <w:p w:rsidR="00DB6B6D" w:rsidRDefault="00DB6B6D" w:rsidP="00DB6B6D">
      <w:pPr>
        <w:pStyle w:val="Pro-List1"/>
        <w:numPr>
          <w:ilvl w:val="0"/>
          <w:numId w:val="1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Обеспечить ежегодное размещение итогов оценки качества финансового менеджмента на официальном сайте ад</w:t>
      </w:r>
      <w:r w:rsidR="00B80471">
        <w:rPr>
          <w:rFonts w:ascii="Times New Roman" w:hAnsi="Times New Roman"/>
          <w:sz w:val="28"/>
          <w:szCs w:val="28"/>
        </w:rPr>
        <w:t xml:space="preserve">министрации  Рязановского </w:t>
      </w:r>
      <w:r>
        <w:rPr>
          <w:rFonts w:ascii="Times New Roman" w:hAnsi="Times New Roman"/>
          <w:sz w:val="28"/>
          <w:szCs w:val="28"/>
        </w:rPr>
        <w:t>сельсовета Асекеевского района Оренбургской области в сети Интернет в срок до 01 мая текущего финансового года.</w:t>
      </w:r>
      <w:proofErr w:type="gramEnd"/>
    </w:p>
    <w:p w:rsidR="00DB6B6D" w:rsidRPr="00321761" w:rsidRDefault="00DB6B6D" w:rsidP="00DB6B6D">
      <w:pPr>
        <w:pStyle w:val="Standard"/>
        <w:autoSpaceDN w:val="0"/>
        <w:ind w:firstLine="708"/>
        <w:jc w:val="both"/>
        <w:rPr>
          <w:sz w:val="28"/>
          <w:szCs w:val="28"/>
        </w:rPr>
      </w:pPr>
      <w:r w:rsidRPr="00321761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Контроль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за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оставляю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за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собой</w:t>
      </w:r>
      <w:proofErr w:type="spellEnd"/>
      <w:r w:rsidRPr="00321761">
        <w:rPr>
          <w:sz w:val="28"/>
          <w:szCs w:val="28"/>
        </w:rPr>
        <w:t>.</w:t>
      </w:r>
    </w:p>
    <w:p w:rsidR="00DB6B6D" w:rsidRDefault="00DB6B6D" w:rsidP="00DB6B6D">
      <w:pPr>
        <w:pStyle w:val="Standard"/>
        <w:autoSpaceDN w:val="0"/>
        <w:ind w:firstLine="709"/>
        <w:jc w:val="both"/>
        <w:rPr>
          <w:sz w:val="28"/>
          <w:szCs w:val="28"/>
        </w:rPr>
      </w:pPr>
      <w:r w:rsidRPr="00321761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вступает</w:t>
      </w:r>
      <w:proofErr w:type="spellEnd"/>
      <w:r w:rsidRPr="00321761">
        <w:rPr>
          <w:sz w:val="28"/>
          <w:szCs w:val="28"/>
        </w:rPr>
        <w:t xml:space="preserve"> в </w:t>
      </w:r>
      <w:proofErr w:type="spellStart"/>
      <w:r w:rsidRPr="00321761">
        <w:rPr>
          <w:sz w:val="28"/>
          <w:szCs w:val="28"/>
        </w:rPr>
        <w:t>силу</w:t>
      </w:r>
      <w:proofErr w:type="spellEnd"/>
      <w:r>
        <w:rPr>
          <w:sz w:val="28"/>
          <w:szCs w:val="28"/>
          <w:lang w:val="ru-RU"/>
        </w:rPr>
        <w:t xml:space="preserve"> после </w:t>
      </w:r>
      <w:proofErr w:type="spellStart"/>
      <w:r w:rsidRPr="00321761">
        <w:rPr>
          <w:sz w:val="28"/>
          <w:szCs w:val="28"/>
        </w:rPr>
        <w:t>его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подписания</w:t>
      </w:r>
      <w:proofErr w:type="spellEnd"/>
      <w:r w:rsidRPr="00321761">
        <w:rPr>
          <w:sz w:val="28"/>
          <w:szCs w:val="28"/>
        </w:rPr>
        <w:t xml:space="preserve"> и </w:t>
      </w:r>
      <w:proofErr w:type="spellStart"/>
      <w:r w:rsidRPr="00321761">
        <w:rPr>
          <w:sz w:val="28"/>
          <w:szCs w:val="28"/>
        </w:rPr>
        <w:t>подлежит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опубликовани</w:t>
      </w:r>
      <w:proofErr w:type="spellEnd"/>
      <w:r>
        <w:rPr>
          <w:sz w:val="28"/>
          <w:szCs w:val="28"/>
          <w:lang w:val="ru-RU"/>
        </w:rPr>
        <w:t xml:space="preserve">ю </w:t>
      </w:r>
      <w:proofErr w:type="spellStart"/>
      <w:r w:rsidRPr="00321761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сайте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321761">
        <w:rPr>
          <w:sz w:val="28"/>
          <w:szCs w:val="28"/>
        </w:rPr>
        <w:t>администрации</w:t>
      </w:r>
      <w:proofErr w:type="spellEnd"/>
      <w:r w:rsidRPr="00321761">
        <w:rPr>
          <w:sz w:val="28"/>
          <w:szCs w:val="28"/>
        </w:rPr>
        <w:t>.</w:t>
      </w:r>
    </w:p>
    <w:p w:rsidR="00DB6B6D" w:rsidRPr="00287922" w:rsidRDefault="00DB6B6D" w:rsidP="00DB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DB6B6D" w:rsidRPr="00C87B91" w:rsidRDefault="00DB6B6D" w:rsidP="00DB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DB6B6D" w:rsidRPr="005472AA" w:rsidRDefault="00DB6B6D" w:rsidP="00DB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B6D" w:rsidRPr="005472AA" w:rsidRDefault="00DB6B6D" w:rsidP="00DB6B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76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761">
        <w:rPr>
          <w:rFonts w:ascii="Times New Roman" w:hAnsi="Times New Roman"/>
          <w:sz w:val="28"/>
          <w:szCs w:val="28"/>
        </w:rPr>
        <w:t>муниципального образова</w:t>
      </w:r>
      <w:r>
        <w:rPr>
          <w:rFonts w:ascii="Times New Roman" w:hAnsi="Times New Roman"/>
          <w:sz w:val="28"/>
          <w:szCs w:val="28"/>
        </w:rPr>
        <w:t>ния</w:t>
      </w:r>
      <w:r w:rsidRPr="00321761">
        <w:rPr>
          <w:rFonts w:ascii="Times New Roman" w:hAnsi="Times New Roman"/>
          <w:sz w:val="28"/>
          <w:szCs w:val="28"/>
        </w:rPr>
        <w:tab/>
      </w:r>
      <w:r w:rsidR="00B80471">
        <w:rPr>
          <w:rFonts w:ascii="Times New Roman" w:hAnsi="Times New Roman"/>
          <w:sz w:val="28"/>
          <w:szCs w:val="28"/>
        </w:rPr>
        <w:t xml:space="preserve">                                       А.В. Брусилов</w:t>
      </w:r>
    </w:p>
    <w:p w:rsidR="00DB6B6D" w:rsidRPr="005472AA" w:rsidRDefault="00DB6B6D" w:rsidP="00DB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B6D" w:rsidRPr="005472AA" w:rsidRDefault="00DB6B6D" w:rsidP="00DB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B6D" w:rsidRPr="005472AA" w:rsidRDefault="00DB6B6D" w:rsidP="00DB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B6D" w:rsidRDefault="00B80471" w:rsidP="00B80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471">
        <w:rPr>
          <w:rFonts w:ascii="Times New Roman" w:hAnsi="Times New Roman"/>
          <w:sz w:val="24"/>
          <w:szCs w:val="24"/>
        </w:rPr>
        <w:t>Разослано: прокурору района, администрации района, на сайт администрации, в дело</w:t>
      </w:r>
      <w:r>
        <w:rPr>
          <w:rFonts w:ascii="Times New Roman" w:hAnsi="Times New Roman"/>
          <w:sz w:val="28"/>
          <w:szCs w:val="28"/>
        </w:rPr>
        <w:t>.</w:t>
      </w:r>
    </w:p>
    <w:p w:rsidR="00DB6B6D" w:rsidRDefault="00DB6B6D" w:rsidP="00DB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B6D" w:rsidRDefault="00DB6B6D" w:rsidP="00DB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B6D" w:rsidRDefault="00DB6B6D" w:rsidP="00DB6B6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C87B9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80471" w:rsidRDefault="00DB6B6D" w:rsidP="00DB6B6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C87B91"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7B91">
        <w:rPr>
          <w:rFonts w:ascii="Times New Roman" w:hAnsi="Times New Roman"/>
          <w:sz w:val="24"/>
          <w:szCs w:val="24"/>
        </w:rPr>
        <w:t xml:space="preserve"> </w:t>
      </w:r>
    </w:p>
    <w:p w:rsidR="00DB6B6D" w:rsidRDefault="00B80471" w:rsidP="00DB6B6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Рязановский </w:t>
      </w:r>
      <w:r w:rsidR="00DB6B6D" w:rsidRPr="00C87B91">
        <w:rPr>
          <w:rFonts w:ascii="Times New Roman" w:hAnsi="Times New Roman"/>
          <w:sz w:val="24"/>
          <w:szCs w:val="24"/>
        </w:rPr>
        <w:t xml:space="preserve"> сельсовет</w:t>
      </w:r>
    </w:p>
    <w:p w:rsidR="00B80471" w:rsidRDefault="00DB6B6D" w:rsidP="00DB6B6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Асекеевского района </w:t>
      </w:r>
    </w:p>
    <w:p w:rsidR="00DB6B6D" w:rsidRPr="00C87B91" w:rsidRDefault="00DB6B6D" w:rsidP="00DB6B6D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Оренбургской области</w:t>
      </w:r>
    </w:p>
    <w:p w:rsidR="00DB6B6D" w:rsidRPr="00B80471" w:rsidRDefault="00DB6B6D" w:rsidP="00DB6B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0471">
        <w:rPr>
          <w:rFonts w:ascii="Times New Roman" w:hAnsi="Times New Roman"/>
          <w:sz w:val="24"/>
          <w:szCs w:val="24"/>
        </w:rPr>
        <w:t xml:space="preserve">от </w:t>
      </w:r>
      <w:r w:rsidR="00B80471" w:rsidRPr="00B80471">
        <w:rPr>
          <w:rFonts w:ascii="Times New Roman" w:hAnsi="Times New Roman"/>
          <w:sz w:val="24"/>
          <w:szCs w:val="24"/>
        </w:rPr>
        <w:t xml:space="preserve"> 08.06.2020 № 32-п</w:t>
      </w:r>
    </w:p>
    <w:p w:rsidR="00DB6B6D" w:rsidRPr="005472AA" w:rsidRDefault="00DB6B6D" w:rsidP="00DB6B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6B6D" w:rsidRDefault="00DB6B6D" w:rsidP="00DB6B6D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B6B6D" w:rsidRPr="00620230" w:rsidRDefault="00DB6B6D" w:rsidP="00DB6B6D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20230">
        <w:rPr>
          <w:rFonts w:ascii="Times New Roman" w:hAnsi="Times New Roman"/>
          <w:sz w:val="28"/>
          <w:szCs w:val="28"/>
        </w:rPr>
        <w:t>Порядок</w:t>
      </w:r>
    </w:p>
    <w:p w:rsidR="00DB6B6D" w:rsidRPr="00620230" w:rsidRDefault="00DB6B6D" w:rsidP="00DB6B6D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r w:rsidRPr="00620230">
        <w:rPr>
          <w:rFonts w:ascii="Times New Roman" w:hAnsi="Times New Roman"/>
          <w:sz w:val="28"/>
          <w:szCs w:val="28"/>
        </w:rPr>
        <w:t xml:space="preserve">проведения </w:t>
      </w:r>
      <w:proofErr w:type="gramStart"/>
      <w:r w:rsidRPr="00620230">
        <w:rPr>
          <w:rFonts w:ascii="Times New Roman" w:hAnsi="Times New Roman"/>
          <w:sz w:val="28"/>
          <w:szCs w:val="28"/>
        </w:rPr>
        <w:t>оценки качества финансового менеджмента главных распорядителей средств бюджета муниципального образования</w:t>
      </w:r>
      <w:proofErr w:type="gramEnd"/>
      <w:r w:rsidR="00B80471">
        <w:rPr>
          <w:rFonts w:ascii="Times New Roman" w:hAnsi="Times New Roman"/>
          <w:sz w:val="28"/>
          <w:szCs w:val="28"/>
        </w:rPr>
        <w:t xml:space="preserve"> Рязановский</w:t>
      </w:r>
      <w:r w:rsidRPr="00620230">
        <w:rPr>
          <w:rFonts w:ascii="Times New Roman" w:hAnsi="Times New Roman"/>
          <w:sz w:val="28"/>
          <w:szCs w:val="28"/>
        </w:rPr>
        <w:t xml:space="preserve"> сельсовет Асекеевского района Оренбургской области</w:t>
      </w:r>
    </w:p>
    <w:p w:rsidR="00DB6B6D" w:rsidRDefault="00DB6B6D" w:rsidP="00DB6B6D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DB6B6D" w:rsidRDefault="00DB6B6D" w:rsidP="00DB6B6D">
      <w:pPr>
        <w:pStyle w:val="Pro-List1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разработан в целях повышения эффективности и качества управления средствами бюджета муниципальн</w:t>
      </w:r>
      <w:r w:rsidR="00B80471">
        <w:rPr>
          <w:rFonts w:ascii="Times New Roman" w:hAnsi="Times New Roman"/>
          <w:sz w:val="28"/>
          <w:szCs w:val="28"/>
        </w:rPr>
        <w:t>ого образования Рязановский</w:t>
      </w:r>
      <w:r>
        <w:rPr>
          <w:rFonts w:ascii="Times New Roman" w:hAnsi="Times New Roman"/>
          <w:sz w:val="28"/>
          <w:szCs w:val="28"/>
        </w:rPr>
        <w:t xml:space="preserve"> сельсовет Асекеевского района Оренбургской области и определяет процедуру проведения оценки качества финансового менеджмента главных распорядителей средств бюджета муниципально</w:t>
      </w:r>
      <w:r w:rsidR="00B80471">
        <w:rPr>
          <w:rFonts w:ascii="Times New Roman" w:hAnsi="Times New Roman"/>
          <w:sz w:val="28"/>
          <w:szCs w:val="28"/>
        </w:rPr>
        <w:t>го образования Рязановский</w:t>
      </w:r>
      <w:r>
        <w:rPr>
          <w:rFonts w:ascii="Times New Roman" w:hAnsi="Times New Roman"/>
          <w:sz w:val="28"/>
          <w:szCs w:val="28"/>
        </w:rPr>
        <w:t xml:space="preserve"> сельсовет Асекеевского Оренбургской области (далее – оценка качества).</w:t>
      </w:r>
      <w:proofErr w:type="gramEnd"/>
    </w:p>
    <w:p w:rsidR="00DB6B6D" w:rsidRDefault="00DB6B6D" w:rsidP="00DB6B6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Оценка качества осуществляется ад</w:t>
      </w:r>
      <w:r w:rsidR="00B80471">
        <w:rPr>
          <w:rFonts w:ascii="Times New Roman" w:hAnsi="Times New Roman"/>
          <w:sz w:val="28"/>
          <w:szCs w:val="28"/>
        </w:rPr>
        <w:t>министрацией Рязановского</w:t>
      </w:r>
      <w:r>
        <w:rPr>
          <w:rFonts w:ascii="Times New Roman" w:hAnsi="Times New Roman"/>
          <w:sz w:val="28"/>
          <w:szCs w:val="28"/>
        </w:rPr>
        <w:t xml:space="preserve"> сельсовета Асекеевского района Оренбургской области (далее – администрация) ежегодно за отчетный финансовый год, в срок до 01 мая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6B6D" w:rsidRDefault="00DB6B6D" w:rsidP="00DB6B6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качества финансового менеджмента ГРБС ежегодно проводится по показателям, указанным в приложении к настоящему порядку (далее - перечень показателей).</w:t>
      </w:r>
    </w:p>
    <w:p w:rsidR="00DB6B6D" w:rsidRDefault="00DB6B6D" w:rsidP="00DB6B6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целях </w:t>
      </w:r>
      <w:proofErr w:type="gramStart"/>
      <w:r>
        <w:rPr>
          <w:rFonts w:ascii="Times New Roman" w:hAnsi="Times New Roman"/>
          <w:sz w:val="28"/>
          <w:szCs w:val="28"/>
        </w:rPr>
        <w:t>проведения оценки качества финансового менеджмента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ГРБС выделяются следующие группы показателей:</w:t>
      </w:r>
    </w:p>
    <w:p w:rsidR="00DB6B6D" w:rsidRDefault="00DB6B6D" w:rsidP="00DB6B6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Показатели, оценивающие качество финансового планирования.</w:t>
      </w:r>
    </w:p>
    <w:p w:rsidR="00DB6B6D" w:rsidRDefault="00DB6B6D" w:rsidP="00DB6B6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Показатели, оценивающие качество исполнения бюджета.</w:t>
      </w:r>
    </w:p>
    <w:p w:rsidR="00DB6B6D" w:rsidRDefault="00DB6B6D" w:rsidP="00DB6B6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Показатели, оценивающие учет и отчетность.</w:t>
      </w:r>
    </w:p>
    <w:p w:rsidR="00DB6B6D" w:rsidRDefault="00DB6B6D" w:rsidP="00DB6B6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4.4.Показатели, оценивающие эффективность судебной защиты и своевременность исполнения судебных актов.</w:t>
      </w:r>
    </w:p>
    <w:p w:rsidR="00DB6B6D" w:rsidRDefault="00DB6B6D" w:rsidP="00DB6B6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Показатели, оценивающие контроль и аудит.</w:t>
      </w:r>
    </w:p>
    <w:p w:rsidR="00DB6B6D" w:rsidRDefault="00DB6B6D" w:rsidP="00DB6B6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4.6.Показатели, оценивающие обеспечение публичности и открытости информации о бюджете.</w:t>
      </w:r>
    </w:p>
    <w:p w:rsidR="00DB6B6D" w:rsidRDefault="00DB6B6D" w:rsidP="00DB6B6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DB6B6D" w:rsidRDefault="00DB6B6D" w:rsidP="00DB6B6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Значение (формула расчета) показателя качества определяется в соответствии с графой 2 перечня показателей;</w:t>
      </w:r>
    </w:p>
    <w:p w:rsidR="00DB6B6D" w:rsidRDefault="00DB6B6D" w:rsidP="00DB6B6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 основании значения показателя качества, в соответствии с графами 3 и 4 перечня показателей, определяются баллы. В случае отсутствия у ГРБС отдельного показателя применяется максимальный балл, по оценке данного показателя.</w:t>
      </w:r>
    </w:p>
    <w:p w:rsidR="00DB6B6D" w:rsidRDefault="00DB6B6D" w:rsidP="00DB6B6D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Сводная оценка качества финансового менеджмента ГРБС осуществляется как сумма оценок по каждой группе показателей.</w:t>
      </w:r>
    </w:p>
    <w:p w:rsidR="00DB6B6D" w:rsidRDefault="00DB6B6D" w:rsidP="00DB6B6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основании сводной оценки качества финансового менеджмента ГРБС присваивается степень качества финансового менеджмента.</w:t>
      </w:r>
    </w:p>
    <w:p w:rsidR="00DB6B6D" w:rsidRDefault="00DB6B6D" w:rsidP="00DB6B6D">
      <w:pPr>
        <w:pStyle w:val="Pro-Gramma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>Чем выше значение показателя 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, тем выше уровень качества финансового менеджмента ГРБС. Максимальный уровень качества составляет 69 баллов.</w:t>
      </w:r>
    </w:p>
    <w:p w:rsidR="00DB6B6D" w:rsidRDefault="00DB6B6D" w:rsidP="00DB6B6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09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27"/>
        <w:gridCol w:w="4572"/>
      </w:tblGrid>
      <w:tr w:rsidR="00DB6B6D" w:rsidRPr="00714721" w:rsidTr="00F453B8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B6D" w:rsidRDefault="00DB6B6D" w:rsidP="00F453B8">
            <w:pPr>
              <w:pStyle w:val="Pro-Gramma"/>
              <w:snapToGrid w:val="0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B6D" w:rsidRDefault="00DB6B6D" w:rsidP="00F453B8">
            <w:pPr>
              <w:pStyle w:val="Pro-Gramma"/>
              <w:snapToGrid w:val="0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DB6B6D" w:rsidRPr="00714721" w:rsidTr="00F453B8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F453B8">
            <w:pPr>
              <w:pStyle w:val="Pro-Gramma"/>
              <w:snapToGrid w:val="0"/>
              <w:spacing w:before="0" w:line="240" w:lineRule="auto"/>
              <w:ind w:left="0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F453B8">
            <w:pPr>
              <w:pStyle w:val="Pro-Gramma"/>
              <w:snapToGrid w:val="0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DB6B6D" w:rsidRPr="00714721" w:rsidTr="00F453B8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F453B8">
            <w:pPr>
              <w:pStyle w:val="Pro-Gramma"/>
              <w:snapToGrid w:val="0"/>
              <w:spacing w:before="0" w:line="240" w:lineRule="auto"/>
              <w:ind w:left="0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56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F453B8">
            <w:pPr>
              <w:pStyle w:val="Pro-Gramma"/>
              <w:snapToGrid w:val="0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DB6B6D" w:rsidRPr="00714721" w:rsidTr="00F453B8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F453B8">
            <w:pPr>
              <w:pStyle w:val="Pro-Gramma"/>
              <w:snapToGrid w:val="0"/>
              <w:spacing w:before="0" w:line="240" w:lineRule="auto"/>
              <w:ind w:left="0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≤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B6D" w:rsidRDefault="00DB6B6D" w:rsidP="00F453B8">
            <w:pPr>
              <w:pStyle w:val="Pro-Gramma"/>
              <w:snapToGrid w:val="0"/>
              <w:spacing w:before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DB6B6D" w:rsidRDefault="00DB6B6D" w:rsidP="00DB6B6D">
      <w:pPr>
        <w:pStyle w:val="Pro-List1"/>
        <w:spacing w:before="0" w:line="240" w:lineRule="auto"/>
        <w:ind w:left="0" w:firstLine="709"/>
      </w:pPr>
    </w:p>
    <w:p w:rsidR="00DB6B6D" w:rsidRPr="00F43E15" w:rsidRDefault="00DB6B6D" w:rsidP="00DB6B6D">
      <w:pPr>
        <w:ind w:firstLine="709"/>
        <w:jc w:val="both"/>
        <w:rPr>
          <w:sz w:val="28"/>
          <w:szCs w:val="28"/>
        </w:rPr>
      </w:pPr>
    </w:p>
    <w:p w:rsidR="00DB6B6D" w:rsidRPr="00F43E15" w:rsidRDefault="00DB6B6D" w:rsidP="00DB6B6D">
      <w:pPr>
        <w:ind w:firstLine="709"/>
        <w:jc w:val="both"/>
        <w:rPr>
          <w:sz w:val="28"/>
          <w:szCs w:val="28"/>
        </w:rPr>
        <w:sectPr w:rsidR="00DB6B6D" w:rsidRPr="00F43E15" w:rsidSect="00F15112">
          <w:footerReference w:type="default" r:id="rId8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13640" w:type="dxa"/>
        <w:tblInd w:w="927" w:type="dxa"/>
        <w:tblLook w:val="04A0"/>
      </w:tblPr>
      <w:tblGrid>
        <w:gridCol w:w="9322"/>
        <w:gridCol w:w="4318"/>
      </w:tblGrid>
      <w:tr w:rsidR="00DB6B6D" w:rsidRPr="00714721" w:rsidTr="00F453B8">
        <w:tc>
          <w:tcPr>
            <w:tcW w:w="9322" w:type="dxa"/>
          </w:tcPr>
          <w:p w:rsidR="00DB6B6D" w:rsidRPr="00714721" w:rsidRDefault="00DB6B6D" w:rsidP="00F45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DB6B6D" w:rsidRPr="008E0FE4" w:rsidRDefault="00DB6B6D" w:rsidP="00F453B8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proofErr w:type="gramStart"/>
            <w:r w:rsidRPr="008E0FE4">
              <w:rPr>
                <w:rFonts w:ascii="Times New Roman" w:hAnsi="Times New Roman"/>
                <w:sz w:val="24"/>
              </w:rPr>
              <w:t>Приложение  к Порядку  проведения оценки качества финансового менеджмента главных распорядителей средств бюджета муниципального образования</w:t>
            </w:r>
            <w:r w:rsidR="00B80471">
              <w:rPr>
                <w:rFonts w:ascii="Times New Roman" w:hAnsi="Times New Roman"/>
                <w:sz w:val="24"/>
              </w:rPr>
              <w:t xml:space="preserve"> Рязановский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E0FE4">
              <w:rPr>
                <w:rFonts w:ascii="Times New Roman" w:hAnsi="Times New Roman"/>
                <w:sz w:val="24"/>
              </w:rPr>
              <w:t xml:space="preserve">сельсовет </w:t>
            </w:r>
            <w:r>
              <w:rPr>
                <w:rFonts w:ascii="Times New Roman" w:hAnsi="Times New Roman"/>
                <w:sz w:val="24"/>
              </w:rPr>
              <w:t>Асекеевского</w:t>
            </w:r>
            <w:r w:rsidRPr="008E0FE4">
              <w:rPr>
                <w:rFonts w:ascii="Times New Roman" w:hAnsi="Times New Roman"/>
                <w:sz w:val="24"/>
              </w:rPr>
              <w:t xml:space="preserve"> района Оренбургской области</w:t>
            </w:r>
            <w:proofErr w:type="gramEnd"/>
          </w:p>
          <w:p w:rsidR="00DB6B6D" w:rsidRPr="00714721" w:rsidRDefault="00DB6B6D" w:rsidP="00F453B8"/>
        </w:tc>
      </w:tr>
    </w:tbl>
    <w:p w:rsidR="00DB6B6D" w:rsidRPr="002E72E9" w:rsidRDefault="00DB6B6D" w:rsidP="00DB6B6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E72E9">
        <w:rPr>
          <w:rFonts w:ascii="Times New Roman" w:hAnsi="Times New Roman"/>
          <w:bCs/>
          <w:sz w:val="28"/>
          <w:szCs w:val="28"/>
        </w:rPr>
        <w:t xml:space="preserve">Перечень показателей, характеризующих качество финансового </w:t>
      </w:r>
      <w:proofErr w:type="gramStart"/>
      <w:r w:rsidRPr="002E72E9">
        <w:rPr>
          <w:rFonts w:ascii="Times New Roman" w:hAnsi="Times New Roman"/>
          <w:bCs/>
          <w:sz w:val="28"/>
          <w:szCs w:val="28"/>
        </w:rPr>
        <w:t xml:space="preserve">менеджмента главных распорядителей средств </w:t>
      </w:r>
      <w:r w:rsidRPr="002E72E9">
        <w:rPr>
          <w:rFonts w:ascii="Times New Roman" w:hAnsi="Times New Roman"/>
          <w:sz w:val="28"/>
          <w:szCs w:val="28"/>
        </w:rPr>
        <w:t>бюджета муниципального образования</w:t>
      </w:r>
      <w:proofErr w:type="gramEnd"/>
      <w:r w:rsidRPr="002E72E9">
        <w:rPr>
          <w:rFonts w:ascii="Times New Roman" w:hAnsi="Times New Roman"/>
          <w:sz w:val="28"/>
          <w:szCs w:val="28"/>
        </w:rPr>
        <w:t xml:space="preserve"> </w:t>
      </w:r>
      <w:r w:rsidR="00B80471">
        <w:rPr>
          <w:rFonts w:ascii="Times New Roman" w:hAnsi="Times New Roman"/>
          <w:sz w:val="28"/>
          <w:szCs w:val="28"/>
        </w:rPr>
        <w:t>Рязановский</w:t>
      </w:r>
      <w:r w:rsidRPr="002E72E9">
        <w:rPr>
          <w:rFonts w:ascii="Times New Roman" w:hAnsi="Times New Roman"/>
          <w:sz w:val="28"/>
          <w:szCs w:val="28"/>
        </w:rPr>
        <w:t xml:space="preserve"> сельсовет Асекеевского района Оренбургской области</w:t>
      </w:r>
    </w:p>
    <w:p w:rsidR="00DB6B6D" w:rsidRPr="00F15112" w:rsidRDefault="00DB6B6D" w:rsidP="00DB6B6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</w:p>
    <w:tbl>
      <w:tblPr>
        <w:tblW w:w="15309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09"/>
        <w:gridCol w:w="4395"/>
        <w:gridCol w:w="5670"/>
        <w:gridCol w:w="1984"/>
        <w:gridCol w:w="1276"/>
        <w:gridCol w:w="1275"/>
      </w:tblGrid>
      <w:tr w:rsidR="00DB6B6D" w:rsidRPr="002E72E9" w:rsidTr="00F453B8">
        <w:trPr>
          <w:tblHeader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395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72E9">
              <w:rPr>
                <w:rFonts w:ascii="Times New Roman" w:hAnsi="Times New Roman"/>
                <w:bCs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72E9">
              <w:rPr>
                <w:rFonts w:ascii="Times New Roman" w:hAnsi="Times New Roman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984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72E9">
              <w:rPr>
                <w:rFonts w:ascii="Times New Roman" w:hAnsi="Times New Roman"/>
                <w:bCs/>
              </w:rPr>
              <w:t>Интерпретация значений</w:t>
            </w:r>
          </w:p>
        </w:tc>
        <w:tc>
          <w:tcPr>
            <w:tcW w:w="1276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72E9">
              <w:rPr>
                <w:rFonts w:ascii="Times New Roman" w:hAnsi="Times New Roman"/>
                <w:bCs/>
              </w:rPr>
              <w:t>Оценка показателя (балл)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72E9">
              <w:rPr>
                <w:rFonts w:ascii="Times New Roman" w:hAnsi="Times New Roman"/>
              </w:rPr>
              <w:t xml:space="preserve">ГРБС, для </w:t>
            </w:r>
            <w:proofErr w:type="gramStart"/>
            <w:r w:rsidRPr="002E72E9">
              <w:rPr>
                <w:rFonts w:ascii="Times New Roman" w:hAnsi="Times New Roman"/>
              </w:rPr>
              <w:t>которых</w:t>
            </w:r>
            <w:proofErr w:type="gramEnd"/>
            <w:r w:rsidRPr="002E72E9">
              <w:rPr>
                <w:rFonts w:ascii="Times New Roman" w:hAnsi="Times New Roman"/>
              </w:rPr>
              <w:t xml:space="preserve"> применяется показатель</w:t>
            </w:r>
          </w:p>
        </w:tc>
      </w:tr>
      <w:tr w:rsidR="00DB6B6D" w:rsidRPr="002E72E9" w:rsidTr="00F453B8">
        <w:trPr>
          <w:tblHeader/>
        </w:trPr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5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72E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72E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72E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72E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E72E9">
              <w:rPr>
                <w:rFonts w:ascii="Times New Roman" w:hAnsi="Times New Roman"/>
                <w:bCs/>
              </w:rPr>
              <w:t>5</w:t>
            </w:r>
          </w:p>
        </w:tc>
      </w:tr>
      <w:tr w:rsidR="00DB6B6D" w:rsidRPr="002E72E9" w:rsidTr="00F453B8">
        <w:trPr>
          <w:trHeight w:val="280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1.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 xml:space="preserve"> Качество бюджетного планирования</w:t>
            </w:r>
          </w:p>
        </w:tc>
        <w:tc>
          <w:tcPr>
            <w:tcW w:w="1984" w:type="dxa"/>
            <w:tcBorders>
              <w:bottom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6B6D" w:rsidRPr="002E72E9" w:rsidTr="00F453B8">
        <w:trPr>
          <w:trHeight w:val="1564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1.1.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1</w:t>
            </w:r>
            <w:proofErr w:type="gramEnd"/>
            <w:r w:rsidRPr="002E72E9">
              <w:rPr>
                <w:rFonts w:ascii="Times New Roman" w:hAnsi="Times New Roman"/>
              </w:rPr>
              <w:t>. 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>1</w:t>
            </w:r>
            <w:r w:rsidRPr="002E72E9">
              <w:rPr>
                <w:rFonts w:ascii="Times New Roman" w:hAnsi="Times New Roman"/>
              </w:rPr>
              <w:t xml:space="preserve"> = Q, (раз)</w:t>
            </w:r>
          </w:p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где:</w:t>
            </w:r>
          </w:p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2E72E9">
              <w:rPr>
                <w:rFonts w:ascii="Times New Roman" w:hAnsi="Times New Roman"/>
                <w:spacing w:val="-5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1</w:t>
            </w:r>
            <w:proofErr w:type="gramEnd"/>
            <w:r w:rsidRPr="002E72E9">
              <w:rPr>
                <w:rFonts w:ascii="Times New Roman" w:hAnsi="Times New Roman"/>
                <w:spacing w:val="-5"/>
              </w:rPr>
              <w:t xml:space="preserve"> = 0</w:t>
            </w:r>
          </w:p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  <w:spacing w:val="-5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1</w:t>
            </w:r>
            <w:proofErr w:type="gramEnd"/>
            <w:r w:rsidRPr="002E72E9">
              <w:rPr>
                <w:rFonts w:ascii="Times New Roman" w:hAnsi="Times New Roman"/>
              </w:rPr>
              <w:t>&gt;</w:t>
            </w:r>
            <w:r w:rsidRPr="002E72E9">
              <w:rPr>
                <w:rFonts w:ascii="Times New Roman" w:hAnsi="Times New Roman"/>
                <w:spacing w:val="-5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2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B6D" w:rsidRPr="002E72E9" w:rsidTr="00F453B8">
        <w:trPr>
          <w:trHeight w:val="1415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1.2.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keepNext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2</w:t>
            </w:r>
            <w:proofErr w:type="gramEnd"/>
            <w:r w:rsidRPr="002E72E9">
              <w:rPr>
                <w:rFonts w:ascii="Times New Roman" w:hAnsi="Times New Roman"/>
              </w:rPr>
              <w:t>. Своевременность предоставления в отчетном году ГРБС финансово-экономического обоснования 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2</w:t>
            </w:r>
            <w:proofErr w:type="gramEnd"/>
            <w:r w:rsidRPr="002E72E9">
              <w:rPr>
                <w:rFonts w:ascii="Times New Roman" w:hAnsi="Times New Roman"/>
                <w:vertAlign w:val="subscript"/>
              </w:rPr>
              <w:t xml:space="preserve"> </w:t>
            </w:r>
            <w:r w:rsidRPr="002E72E9">
              <w:rPr>
                <w:rFonts w:ascii="Times New Roman" w:hAnsi="Times New Roman"/>
              </w:rPr>
              <w:t xml:space="preserve">= </w:t>
            </w:r>
            <w:r w:rsidRPr="002E72E9">
              <w:rPr>
                <w:rFonts w:ascii="Times New Roman" w:hAnsi="Times New Roman"/>
                <w:lang w:val="en-US"/>
              </w:rPr>
              <w:t>Q</w:t>
            </w:r>
            <w:r w:rsidRPr="002E72E9">
              <w:rPr>
                <w:rFonts w:ascii="Times New Roman" w:hAnsi="Times New Roman"/>
              </w:rPr>
              <w:t xml:space="preserve"> (раз),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где: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  <w:lang w:val="en-US"/>
              </w:rPr>
              <w:t>Q</w:t>
            </w:r>
            <w:r w:rsidRPr="002E72E9">
              <w:rPr>
                <w:rFonts w:ascii="Times New Roman" w:hAnsi="Times New Roman"/>
              </w:rPr>
              <w:t xml:space="preserve"> - случаи несвоевременного предоставления ГРБС финансово-экономического обоснования для составления проекта решения о бюджете  на очередной финансовый год и плановый период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2</w:t>
            </w:r>
            <w:proofErr w:type="gramEnd"/>
            <w:r w:rsidRPr="002E72E9">
              <w:rPr>
                <w:rFonts w:ascii="Times New Roman" w:hAnsi="Times New Roman"/>
                <w:lang w:val="en-US"/>
              </w:rPr>
              <w:t>= 0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2</w:t>
            </w:r>
            <w:proofErr w:type="gramEnd"/>
            <w:r w:rsidRPr="002E72E9">
              <w:rPr>
                <w:rFonts w:ascii="Times New Roman" w:hAnsi="Times New Roman"/>
                <w:lang w:val="en-US"/>
              </w:rPr>
              <w:t>&gt; 0</w:t>
            </w:r>
          </w:p>
        </w:tc>
        <w:tc>
          <w:tcPr>
            <w:tcW w:w="1276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</w:tc>
      </w:tr>
      <w:tr w:rsidR="00DB6B6D" w:rsidRPr="002E72E9" w:rsidTr="00F453B8">
        <w:trPr>
          <w:trHeight w:val="1562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keepNext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3</w:t>
            </w:r>
            <w:r w:rsidRPr="002E72E9">
              <w:rPr>
                <w:rFonts w:ascii="Times New Roman" w:hAnsi="Times New Roman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 xml:space="preserve">3 </w:t>
            </w:r>
            <w:r w:rsidRPr="002E72E9">
              <w:rPr>
                <w:rFonts w:ascii="Times New Roman" w:hAnsi="Times New Roman"/>
              </w:rPr>
              <w:t xml:space="preserve">= </w:t>
            </w:r>
            <w:r w:rsidRPr="002E72E9">
              <w:rPr>
                <w:rFonts w:ascii="Times New Roman" w:hAnsi="Times New Roman"/>
                <w:lang w:val="en-US"/>
              </w:rPr>
              <w:t>D</w:t>
            </w:r>
            <w:r w:rsidRPr="002E72E9">
              <w:rPr>
                <w:rFonts w:ascii="Times New Roman" w:hAnsi="Times New Roman"/>
              </w:rPr>
              <w:t xml:space="preserve"> (дней),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где: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3</w:t>
            </w:r>
            <w:r w:rsidRPr="002E72E9">
              <w:rPr>
                <w:rFonts w:ascii="Times New Roman" w:hAnsi="Times New Roman"/>
              </w:rPr>
              <w:t xml:space="preserve"> - количество </w:t>
            </w:r>
            <w:proofErr w:type="gramStart"/>
            <w:r w:rsidRPr="002E72E9">
              <w:rPr>
                <w:rFonts w:ascii="Times New Roman" w:hAnsi="Times New Roman"/>
              </w:rPr>
              <w:t>дней отклонения даты регистрации письма</w:t>
            </w:r>
            <w:proofErr w:type="gramEnd"/>
            <w:r w:rsidRPr="002E72E9">
              <w:rPr>
                <w:rFonts w:ascii="Times New Roman" w:hAnsi="Times New Roman"/>
              </w:rPr>
              <w:t xml:space="preserve">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3</w:t>
            </w:r>
            <w:r w:rsidRPr="002E72E9">
              <w:rPr>
                <w:rFonts w:ascii="Times New Roman" w:hAnsi="Times New Roman"/>
              </w:rPr>
              <w:t>= 0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3</w:t>
            </w:r>
            <w:r w:rsidRPr="002E72E9">
              <w:rPr>
                <w:rFonts w:ascii="Times New Roman" w:hAnsi="Times New Roman"/>
              </w:rPr>
              <w:t>= 1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3</w:t>
            </w:r>
            <w:r w:rsidRPr="002E72E9">
              <w:rPr>
                <w:rFonts w:ascii="Times New Roman" w:hAnsi="Times New Roman"/>
              </w:rPr>
              <w:t>= 2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3</w:t>
            </w:r>
            <w:r w:rsidRPr="002E72E9">
              <w:rPr>
                <w:rFonts w:ascii="Times New Roman" w:hAnsi="Times New Roman"/>
              </w:rPr>
              <w:t>= 3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3</w:t>
            </w:r>
            <w:r w:rsidRPr="002E72E9">
              <w:rPr>
                <w:rFonts w:ascii="Times New Roman" w:hAnsi="Times New Roman"/>
              </w:rPr>
              <w:t>= 4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3&gt;</w:t>
            </w:r>
            <w:r w:rsidRPr="002E72E9">
              <w:rPr>
                <w:rFonts w:ascii="Times New Roman" w:hAnsi="Times New Roman"/>
              </w:rPr>
              <w:t>= 5</w:t>
            </w:r>
          </w:p>
        </w:tc>
        <w:tc>
          <w:tcPr>
            <w:tcW w:w="1276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5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4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2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1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B6D" w:rsidRPr="002E72E9" w:rsidTr="00F453B8"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2.</w:t>
            </w:r>
          </w:p>
        </w:tc>
        <w:tc>
          <w:tcPr>
            <w:tcW w:w="10065" w:type="dxa"/>
            <w:gridSpan w:val="2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 xml:space="preserve">Качество исполнения бюджета </w:t>
            </w:r>
          </w:p>
        </w:tc>
        <w:tc>
          <w:tcPr>
            <w:tcW w:w="1984" w:type="dxa"/>
            <w:tcBorders>
              <w:bottom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6B6D" w:rsidRPr="002E72E9" w:rsidTr="00F453B8">
        <w:trPr>
          <w:trHeight w:val="479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2.1.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4</w:t>
            </w:r>
            <w:proofErr w:type="gramEnd"/>
            <w:r w:rsidRPr="002E72E9">
              <w:rPr>
                <w:rFonts w:ascii="Times New Roman" w:hAnsi="Times New Roman"/>
              </w:rPr>
              <w:t xml:space="preserve">. 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>4</w:t>
            </w:r>
            <w:proofErr w:type="gramStart"/>
            <w:r w:rsidRPr="002E72E9">
              <w:rPr>
                <w:rFonts w:ascii="Times New Roman" w:hAnsi="Times New Roman"/>
              </w:rPr>
              <w:t xml:space="preserve"> = К</w:t>
            </w:r>
            <w:proofErr w:type="gramEnd"/>
            <w:r w:rsidRPr="002E72E9">
              <w:rPr>
                <w:rFonts w:ascii="Times New Roman" w:hAnsi="Times New Roman"/>
              </w:rPr>
              <w:t>о / Кп x 100 (%),</w:t>
            </w:r>
            <w:r w:rsidRPr="002E72E9">
              <w:rPr>
                <w:rFonts w:ascii="Times New Roman" w:hAnsi="Times New Roman"/>
              </w:rPr>
              <w:br/>
              <w:t>где: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>4</w:t>
            </w:r>
            <w:r w:rsidRPr="002E72E9">
              <w:rPr>
                <w:rFonts w:ascii="Times New Roman" w:hAnsi="Times New Roman"/>
              </w:rP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К</w:t>
            </w:r>
            <w:proofErr w:type="gramStart"/>
            <w:r w:rsidRPr="002E72E9">
              <w:rPr>
                <w:rFonts w:ascii="Times New Roman" w:hAnsi="Times New Roman"/>
              </w:rPr>
              <w:t>п-</w:t>
            </w:r>
            <w:proofErr w:type="gramEnd"/>
            <w:r w:rsidRPr="002E72E9">
              <w:rPr>
                <w:rFonts w:ascii="Times New Roman" w:hAnsi="Times New Roman"/>
              </w:rPr>
              <w:t xml:space="preserve">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  <w:lang w:val="en-US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4  </w:t>
            </w:r>
            <w:r w:rsidRPr="002E72E9">
              <w:rPr>
                <w:rFonts w:ascii="Times New Roman" w:hAnsi="Times New Roman"/>
              </w:rPr>
              <w:t>&lt; 25</w:t>
            </w:r>
            <w:r w:rsidRPr="002E72E9">
              <w:rPr>
                <w:rFonts w:ascii="Times New Roman" w:hAnsi="Times New Roman"/>
                <w:lang w:val="en-US"/>
              </w:rPr>
              <w:t>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</w:rPr>
              <w:t xml:space="preserve">30% </w:t>
            </w:r>
            <w:r w:rsidRPr="002E72E9">
              <w:rPr>
                <w:rFonts w:ascii="Times New Roman" w:hAnsi="Times New Roman"/>
                <w:lang w:val="en-US"/>
              </w:rPr>
              <w:t>≥P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5 </w:t>
            </w:r>
            <w:r w:rsidRPr="002E72E9">
              <w:rPr>
                <w:rFonts w:ascii="Times New Roman" w:hAnsi="Times New Roman"/>
                <w:lang w:val="en-US"/>
              </w:rPr>
              <w:t>≥</w:t>
            </w:r>
            <w:r w:rsidRPr="002E72E9">
              <w:rPr>
                <w:rFonts w:ascii="Times New Roman" w:hAnsi="Times New Roman"/>
              </w:rPr>
              <w:t xml:space="preserve"> 25</w:t>
            </w:r>
            <w:r w:rsidRPr="002E72E9">
              <w:rPr>
                <w:rFonts w:ascii="Times New Roman" w:hAnsi="Times New Roman"/>
                <w:lang w:val="en-US"/>
              </w:rPr>
              <w:t>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  <w:lang w:val="en-US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>4</w:t>
            </w:r>
            <w:r w:rsidRPr="002E72E9">
              <w:rPr>
                <w:rFonts w:ascii="Times New Roman" w:hAnsi="Times New Roman"/>
              </w:rPr>
              <w:t>&gt; 30</w:t>
            </w:r>
            <w:r w:rsidRPr="002E72E9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5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</w:tc>
      </w:tr>
      <w:tr w:rsidR="00DB6B6D" w:rsidRPr="002E72E9" w:rsidTr="00F453B8">
        <w:trPr>
          <w:trHeight w:val="525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2.2.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5</w:t>
            </w:r>
            <w:r w:rsidRPr="002E72E9">
              <w:rPr>
                <w:rFonts w:ascii="Times New Roman" w:hAnsi="Times New Roman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>5</w:t>
            </w:r>
            <w:r w:rsidRPr="002E72E9">
              <w:rPr>
                <w:rFonts w:ascii="Times New Roman" w:hAnsi="Times New Roman"/>
              </w:rPr>
              <w:t xml:space="preserve"> = К</w:t>
            </w:r>
            <w:r w:rsidRPr="002E72E9">
              <w:rPr>
                <w:rFonts w:ascii="Times New Roman" w:hAnsi="Times New Roman"/>
                <w:vertAlign w:val="subscript"/>
              </w:rPr>
              <w:t>р</w:t>
            </w:r>
            <w:r w:rsidRPr="002E72E9">
              <w:rPr>
                <w:rFonts w:ascii="Times New Roman" w:hAnsi="Times New Roman"/>
              </w:rPr>
              <w:t xml:space="preserve"> / К</w:t>
            </w:r>
            <w:r w:rsidRPr="002E72E9">
              <w:rPr>
                <w:rFonts w:ascii="Times New Roman" w:hAnsi="Times New Roman"/>
                <w:vertAlign w:val="subscript"/>
              </w:rPr>
              <w:t>п</w:t>
            </w:r>
            <w:r w:rsidRPr="002E72E9">
              <w:rPr>
                <w:rFonts w:ascii="Times New Roman" w:hAnsi="Times New Roman"/>
              </w:rPr>
              <w:t xml:space="preserve"> x 100 (%),</w:t>
            </w:r>
            <w:r w:rsidRPr="002E72E9">
              <w:rPr>
                <w:rFonts w:ascii="Times New Roman" w:hAnsi="Times New Roman"/>
              </w:rPr>
              <w:br/>
              <w:t>где: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К</w:t>
            </w:r>
            <w:r w:rsidRPr="002E72E9">
              <w:rPr>
                <w:rFonts w:ascii="Times New Roman" w:hAnsi="Times New Roman"/>
                <w:vertAlign w:val="subscript"/>
              </w:rPr>
              <w:t>р</w:t>
            </w:r>
            <w:r w:rsidRPr="002E72E9">
              <w:rPr>
                <w:rFonts w:ascii="Times New Roman" w:hAnsi="Times New Roman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К</w:t>
            </w:r>
            <w:r w:rsidRPr="002E72E9">
              <w:rPr>
                <w:rFonts w:ascii="Times New Roman" w:hAnsi="Times New Roman"/>
                <w:vertAlign w:val="subscript"/>
              </w:rPr>
              <w:t>п</w:t>
            </w:r>
            <w:r w:rsidRPr="002E72E9">
              <w:rPr>
                <w:rFonts w:ascii="Times New Roman" w:hAnsi="Times New Roman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  <w:lang w:val="en-US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5 </w:t>
            </w:r>
            <w:r w:rsidRPr="002E72E9">
              <w:rPr>
                <w:rFonts w:ascii="Times New Roman" w:hAnsi="Times New Roman"/>
                <w:lang w:val="en-US"/>
              </w:rPr>
              <w:t>=</w:t>
            </w:r>
            <w:r w:rsidRPr="002E72E9">
              <w:rPr>
                <w:rFonts w:ascii="Times New Roman" w:hAnsi="Times New Roman"/>
              </w:rPr>
              <w:t xml:space="preserve"> 100</w:t>
            </w:r>
            <w:r w:rsidRPr="002E72E9">
              <w:rPr>
                <w:rFonts w:ascii="Times New Roman" w:hAnsi="Times New Roman"/>
                <w:lang w:val="en-US"/>
              </w:rPr>
              <w:t>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</w:rPr>
              <w:t xml:space="preserve">95% </w:t>
            </w:r>
            <w:r w:rsidRPr="002E72E9">
              <w:rPr>
                <w:rFonts w:ascii="Times New Roman" w:hAnsi="Times New Roman"/>
                <w:lang w:val="en-US"/>
              </w:rPr>
              <w:t>≤P</w:t>
            </w:r>
            <w:r w:rsidRPr="002E72E9">
              <w:rPr>
                <w:rFonts w:ascii="Times New Roman" w:hAnsi="Times New Roman"/>
                <w:vertAlign w:val="subscript"/>
              </w:rPr>
              <w:t>6</w:t>
            </w:r>
            <w:r w:rsidRPr="002E72E9">
              <w:rPr>
                <w:rFonts w:ascii="Times New Roman" w:hAnsi="Times New Roman"/>
                <w:lang w:val="en-US"/>
              </w:rPr>
              <w:t>≤</w:t>
            </w:r>
            <w:r w:rsidRPr="002E72E9">
              <w:rPr>
                <w:rFonts w:ascii="Times New Roman" w:hAnsi="Times New Roman"/>
              </w:rPr>
              <w:t xml:space="preserve"> 100</w:t>
            </w:r>
            <w:r w:rsidRPr="002E72E9">
              <w:rPr>
                <w:rFonts w:ascii="Times New Roman" w:hAnsi="Times New Roman"/>
                <w:lang w:val="en-US"/>
              </w:rPr>
              <w:t>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  <w:lang w:val="en-US"/>
              </w:rPr>
              <w:t>90</w:t>
            </w:r>
            <w:r w:rsidRPr="002E72E9">
              <w:rPr>
                <w:rFonts w:ascii="Times New Roman" w:hAnsi="Times New Roman"/>
              </w:rPr>
              <w:t xml:space="preserve">% </w:t>
            </w:r>
            <w:r w:rsidRPr="002E72E9">
              <w:rPr>
                <w:rFonts w:ascii="Times New Roman" w:hAnsi="Times New Roman"/>
                <w:lang w:val="en-US"/>
              </w:rPr>
              <w:t>≤P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6 </w:t>
            </w:r>
            <w:r w:rsidRPr="002E72E9">
              <w:rPr>
                <w:rFonts w:ascii="Times New Roman" w:hAnsi="Times New Roman"/>
                <w:lang w:val="en-US"/>
              </w:rPr>
              <w:t>&lt;</w:t>
            </w:r>
            <w:r w:rsidRPr="002E72E9">
              <w:rPr>
                <w:rFonts w:ascii="Times New Roman" w:hAnsi="Times New Roman"/>
              </w:rPr>
              <w:t xml:space="preserve"> 95</w:t>
            </w:r>
            <w:r w:rsidRPr="002E72E9">
              <w:rPr>
                <w:rFonts w:ascii="Times New Roman" w:hAnsi="Times New Roman"/>
                <w:lang w:val="en-US"/>
              </w:rPr>
              <w:t>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8</w:t>
            </w:r>
            <w:r w:rsidRPr="002E72E9">
              <w:rPr>
                <w:rFonts w:ascii="Times New Roman" w:hAnsi="Times New Roman"/>
                <w:lang w:val="en-US"/>
              </w:rPr>
              <w:t>5</w:t>
            </w:r>
            <w:r w:rsidRPr="002E72E9">
              <w:rPr>
                <w:rFonts w:ascii="Times New Roman" w:hAnsi="Times New Roman"/>
              </w:rPr>
              <w:t xml:space="preserve">% </w:t>
            </w:r>
            <w:r w:rsidRPr="002E72E9">
              <w:rPr>
                <w:rFonts w:ascii="Times New Roman" w:hAnsi="Times New Roman"/>
                <w:lang w:val="en-US"/>
              </w:rPr>
              <w:t>≤P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6 </w:t>
            </w:r>
            <w:r w:rsidRPr="002E72E9">
              <w:rPr>
                <w:rFonts w:ascii="Times New Roman" w:hAnsi="Times New Roman"/>
                <w:lang w:val="en-US"/>
              </w:rPr>
              <w:t>&lt;</w:t>
            </w:r>
            <w:r w:rsidRPr="002E72E9">
              <w:rPr>
                <w:rFonts w:ascii="Times New Roman" w:hAnsi="Times New Roman"/>
              </w:rPr>
              <w:t>90</w:t>
            </w:r>
            <w:r w:rsidRPr="002E72E9">
              <w:rPr>
                <w:rFonts w:ascii="Times New Roman" w:hAnsi="Times New Roman"/>
                <w:lang w:val="en-US"/>
              </w:rPr>
              <w:t>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  <w:lang w:val="en-US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5 </w:t>
            </w:r>
            <w:r w:rsidRPr="002E72E9">
              <w:rPr>
                <w:rFonts w:ascii="Times New Roman" w:hAnsi="Times New Roman"/>
                <w:lang w:val="en-US"/>
              </w:rPr>
              <w:t>&lt;</w:t>
            </w:r>
            <w:r w:rsidRPr="002E72E9">
              <w:rPr>
                <w:rFonts w:ascii="Times New Roman" w:hAnsi="Times New Roman"/>
              </w:rPr>
              <w:t xml:space="preserve"> 8</w:t>
            </w:r>
            <w:r w:rsidRPr="002E72E9">
              <w:rPr>
                <w:rFonts w:ascii="Times New Roman" w:hAnsi="Times New Roman"/>
                <w:lang w:val="en-US"/>
              </w:rPr>
              <w:t>5%</w:t>
            </w:r>
          </w:p>
        </w:tc>
        <w:tc>
          <w:tcPr>
            <w:tcW w:w="1276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5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2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1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B6D" w:rsidRPr="002E72E9" w:rsidTr="00F453B8">
        <w:trPr>
          <w:trHeight w:val="307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2.3.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6</w:t>
            </w:r>
            <w:proofErr w:type="gramEnd"/>
            <w:r w:rsidRPr="002E72E9">
              <w:rPr>
                <w:rFonts w:ascii="Times New Roman" w:hAnsi="Times New Roman"/>
              </w:rPr>
              <w:t xml:space="preserve">. Доля возвращенных заявок на оплату расходов ГРБС при 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>6</w:t>
            </w:r>
            <w:r w:rsidRPr="002E72E9">
              <w:rPr>
                <w:rFonts w:ascii="Times New Roman" w:hAnsi="Times New Roman"/>
              </w:rPr>
              <w:t xml:space="preserve"> = К</w:t>
            </w:r>
            <w:r w:rsidRPr="002E72E9">
              <w:rPr>
                <w:rFonts w:ascii="Times New Roman" w:hAnsi="Times New Roman"/>
                <w:vertAlign w:val="subscript"/>
              </w:rPr>
              <w:t>оз</w:t>
            </w:r>
            <w:r w:rsidRPr="002E72E9">
              <w:rPr>
                <w:rFonts w:ascii="Times New Roman" w:hAnsi="Times New Roman"/>
              </w:rPr>
              <w:t xml:space="preserve"> / Q x 100 (%),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где: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E72E9">
              <w:rPr>
                <w:rFonts w:ascii="Times New Roman" w:hAnsi="Times New Roman"/>
              </w:rPr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  <w:proofErr w:type="gramEnd"/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  <w:lang w:val="en-US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6 </w:t>
            </w:r>
            <w:r w:rsidRPr="002E72E9">
              <w:rPr>
                <w:rFonts w:ascii="Times New Roman" w:hAnsi="Times New Roman"/>
                <w:lang w:val="en-US"/>
              </w:rPr>
              <w:t>&lt;</w:t>
            </w:r>
            <w:r w:rsidRPr="002E72E9">
              <w:rPr>
                <w:rFonts w:ascii="Times New Roman" w:hAnsi="Times New Roman"/>
              </w:rPr>
              <w:t xml:space="preserve"> 5</w:t>
            </w:r>
            <w:r w:rsidRPr="002E72E9">
              <w:rPr>
                <w:rFonts w:ascii="Times New Roman" w:hAnsi="Times New Roman"/>
                <w:lang w:val="en-US"/>
              </w:rPr>
              <w:t>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</w:rPr>
              <w:t xml:space="preserve">10% </w:t>
            </w:r>
            <w:r w:rsidRPr="002E72E9">
              <w:rPr>
                <w:rFonts w:ascii="Times New Roman" w:hAnsi="Times New Roman"/>
                <w:lang w:val="en-US"/>
              </w:rPr>
              <w:t>≥P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7 </w:t>
            </w:r>
            <w:r w:rsidRPr="002E72E9">
              <w:rPr>
                <w:rFonts w:ascii="Times New Roman" w:hAnsi="Times New Roman"/>
                <w:lang w:val="en-US"/>
              </w:rPr>
              <w:t>≥</w:t>
            </w:r>
            <w:r w:rsidRPr="002E72E9">
              <w:rPr>
                <w:rFonts w:ascii="Times New Roman" w:hAnsi="Times New Roman"/>
              </w:rPr>
              <w:t>5</w:t>
            </w:r>
            <w:r w:rsidRPr="002E72E9">
              <w:rPr>
                <w:rFonts w:ascii="Times New Roman" w:hAnsi="Times New Roman"/>
                <w:lang w:val="en-US"/>
              </w:rPr>
              <w:t>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  <w:lang w:val="en-US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6 </w:t>
            </w:r>
            <w:r w:rsidRPr="002E72E9">
              <w:rPr>
                <w:rFonts w:ascii="Times New Roman" w:hAnsi="Times New Roman"/>
              </w:rPr>
              <w:t>&gt;10</w:t>
            </w:r>
            <w:r w:rsidRPr="002E72E9">
              <w:rPr>
                <w:rFonts w:ascii="Times New Roman" w:hAnsi="Times New Roman"/>
                <w:lang w:val="en-US"/>
              </w:rPr>
              <w:t>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5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B6B6D" w:rsidRPr="002E72E9" w:rsidTr="00F453B8">
        <w:trPr>
          <w:trHeight w:val="307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2.5.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7</w:t>
            </w:r>
            <w:proofErr w:type="gramEnd"/>
            <w:r w:rsidRPr="002E72E9">
              <w:rPr>
                <w:rFonts w:ascii="Times New Roman" w:hAnsi="Times New Roman"/>
              </w:rPr>
              <w:t xml:space="preserve">. Отношение кредиторской задолженности ГРБС к объему бюджетных </w:t>
            </w:r>
            <w:r w:rsidRPr="002E72E9">
              <w:rPr>
                <w:rFonts w:ascii="Times New Roman" w:hAnsi="Times New Roman"/>
              </w:rPr>
              <w:lastRenderedPageBreak/>
              <w:t xml:space="preserve">расходов ГРБС в отчетном году 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lastRenderedPageBreak/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7</w:t>
            </w:r>
            <w:proofErr w:type="gramEnd"/>
            <w:r w:rsidRPr="002E72E9">
              <w:rPr>
                <w:rFonts w:ascii="Times New Roman" w:hAnsi="Times New Roman"/>
                <w:vertAlign w:val="subscript"/>
              </w:rPr>
              <w:t xml:space="preserve"> =</w:t>
            </w:r>
            <w:proofErr w:type="spellStart"/>
            <w:r w:rsidRPr="002E72E9">
              <w:rPr>
                <w:rFonts w:ascii="Times New Roman" w:hAnsi="Times New Roman"/>
                <w:lang w:val="en-US"/>
              </w:rPr>
              <w:t>V</w:t>
            </w:r>
            <w:r w:rsidRPr="002E72E9">
              <w:rPr>
                <w:rFonts w:ascii="Times New Roman" w:hAnsi="Times New Roman"/>
                <w:vertAlign w:val="subscript"/>
                <w:lang w:val="en-US"/>
              </w:rPr>
              <w:t>kz</w:t>
            </w:r>
            <w:proofErr w:type="spellEnd"/>
            <w:r w:rsidRPr="002E72E9">
              <w:rPr>
                <w:rFonts w:ascii="Times New Roman" w:hAnsi="Times New Roman"/>
              </w:rPr>
              <w:t>/</w:t>
            </w:r>
            <w:proofErr w:type="spellStart"/>
            <w:r w:rsidRPr="002E72E9">
              <w:rPr>
                <w:rFonts w:ascii="Times New Roman" w:hAnsi="Times New Roman"/>
                <w:lang w:val="en-US"/>
              </w:rPr>
              <w:t>V</w:t>
            </w:r>
            <w:r w:rsidRPr="002E72E9">
              <w:rPr>
                <w:rFonts w:ascii="Times New Roman" w:hAnsi="Times New Roman"/>
                <w:vertAlign w:val="subscript"/>
                <w:lang w:val="en-US"/>
              </w:rPr>
              <w:t>ba</w:t>
            </w:r>
            <w:proofErr w:type="spellEnd"/>
            <w:r w:rsidRPr="002E72E9">
              <w:rPr>
                <w:rFonts w:ascii="Times New Roman" w:hAnsi="Times New Roman"/>
              </w:rPr>
              <w:t>*100 (%)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где: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E72E9">
              <w:rPr>
                <w:rFonts w:ascii="Times New Roman" w:hAnsi="Times New Roman"/>
                <w:lang w:val="en-US"/>
              </w:rPr>
              <w:lastRenderedPageBreak/>
              <w:t>V</w:t>
            </w:r>
            <w:r w:rsidRPr="002E72E9">
              <w:rPr>
                <w:rFonts w:ascii="Times New Roman" w:hAnsi="Times New Roman"/>
                <w:vertAlign w:val="subscript"/>
                <w:lang w:val="en-US"/>
              </w:rPr>
              <w:t>kz</w:t>
            </w:r>
            <w:proofErr w:type="spellEnd"/>
            <w:r w:rsidRPr="002E72E9">
              <w:rPr>
                <w:rFonts w:ascii="Times New Roman" w:hAnsi="Times New Roman"/>
              </w:rPr>
              <w:t>– объем кредиторской задолженности ГРБС по состоянию на конец отчетного года (тыс. рублей);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E72E9">
              <w:rPr>
                <w:rFonts w:ascii="Times New Roman" w:hAnsi="Times New Roman"/>
                <w:lang w:val="en-US"/>
              </w:rPr>
              <w:t>V</w:t>
            </w:r>
            <w:r w:rsidRPr="002E72E9">
              <w:rPr>
                <w:rFonts w:ascii="Times New Roman" w:hAnsi="Times New Roman"/>
                <w:vertAlign w:val="subscript"/>
                <w:lang w:val="en-US"/>
              </w:rPr>
              <w:t>ba</w:t>
            </w:r>
            <w:proofErr w:type="spellEnd"/>
            <w:r w:rsidRPr="002E72E9">
              <w:rPr>
                <w:rFonts w:ascii="Times New Roman" w:hAnsi="Times New Roman"/>
              </w:rPr>
              <w:t xml:space="preserve"> – объем бюджетных расходов ГРБС в отчетном </w:t>
            </w:r>
            <w:proofErr w:type="gramStart"/>
            <w:r w:rsidRPr="002E72E9">
              <w:rPr>
                <w:rFonts w:ascii="Times New Roman" w:hAnsi="Times New Roman"/>
              </w:rPr>
              <w:t>году  (</w:t>
            </w:r>
            <w:proofErr w:type="gramEnd"/>
            <w:r w:rsidRPr="002E72E9">
              <w:rPr>
                <w:rFonts w:ascii="Times New Roman" w:hAnsi="Times New Roman"/>
              </w:rPr>
              <w:t xml:space="preserve">тыс. рублей).   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lastRenderedPageBreak/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7</w:t>
            </w:r>
            <w:proofErr w:type="gramEnd"/>
            <w:r w:rsidRPr="002E72E9">
              <w:rPr>
                <w:rFonts w:ascii="Times New Roman" w:hAnsi="Times New Roman"/>
                <w:vertAlign w:val="subscript"/>
              </w:rPr>
              <w:t xml:space="preserve"> </w:t>
            </w:r>
            <w:r w:rsidRPr="002E72E9">
              <w:rPr>
                <w:rFonts w:ascii="Times New Roman" w:hAnsi="Times New Roman"/>
              </w:rPr>
              <w:t>≤ 5%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5% &lt;</w:t>
            </w:r>
            <w:r w:rsidRPr="002E72E9">
              <w:rPr>
                <w:rFonts w:ascii="Times New Roman" w:hAnsi="Times New Roman"/>
                <w:lang w:val="en-US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9 </w:t>
            </w:r>
            <w:r w:rsidRPr="002E72E9">
              <w:rPr>
                <w:rFonts w:ascii="Times New Roman" w:hAnsi="Times New Roman"/>
              </w:rPr>
              <w:t>≤ 10%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lastRenderedPageBreak/>
              <w:t>10% &lt;</w:t>
            </w:r>
            <w:r w:rsidRPr="002E72E9">
              <w:rPr>
                <w:rFonts w:ascii="Times New Roman" w:hAnsi="Times New Roman"/>
                <w:lang w:val="en-US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9 </w:t>
            </w:r>
            <w:r w:rsidRPr="002E72E9">
              <w:rPr>
                <w:rFonts w:ascii="Times New Roman" w:hAnsi="Times New Roman"/>
              </w:rPr>
              <w:t>≤ 15%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7</w:t>
            </w:r>
            <w:proofErr w:type="gramEnd"/>
            <w:r w:rsidRPr="002E72E9">
              <w:rPr>
                <w:rFonts w:ascii="Times New Roman" w:hAnsi="Times New Roman"/>
                <w:vertAlign w:val="subscript"/>
              </w:rPr>
              <w:t xml:space="preserve"> </w:t>
            </w:r>
            <w:r w:rsidRPr="002E72E9">
              <w:rPr>
                <w:rFonts w:ascii="Times New Roman" w:hAnsi="Times New Roman"/>
              </w:rPr>
              <w:t>&gt; 15%</w:t>
            </w:r>
          </w:p>
        </w:tc>
        <w:tc>
          <w:tcPr>
            <w:tcW w:w="1276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lastRenderedPageBreak/>
              <w:t>3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2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lastRenderedPageBreak/>
              <w:t>1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lastRenderedPageBreak/>
              <w:t>ГРБС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B6D" w:rsidRPr="002E72E9" w:rsidTr="00F453B8">
        <w:trPr>
          <w:trHeight w:val="3320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lastRenderedPageBreak/>
              <w:t>2.6.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8</w:t>
            </w:r>
            <w:r w:rsidRPr="002E72E9">
              <w:rPr>
                <w:rFonts w:ascii="Times New Roman" w:hAnsi="Times New Roman"/>
              </w:rPr>
              <w:t>. 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72E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8</w:t>
            </w:r>
            <w:r w:rsidRPr="002E72E9">
              <w:rPr>
                <w:rFonts w:ascii="Times New Roman" w:hAnsi="Times New Roman" w:cs="Times New Roman"/>
                <w:sz w:val="22"/>
                <w:szCs w:val="22"/>
              </w:rPr>
              <w:t xml:space="preserve"> = Дт</w:t>
            </w:r>
            <w:r w:rsidRPr="002E72E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оп</w:t>
            </w:r>
            <w:r w:rsidRPr="002E72E9">
              <w:rPr>
                <w:rFonts w:ascii="Times New Roman" w:hAnsi="Times New Roman" w:cs="Times New Roman"/>
                <w:sz w:val="22"/>
                <w:szCs w:val="22"/>
              </w:rPr>
              <w:t xml:space="preserve"> - Дт</w:t>
            </w:r>
            <w:r w:rsidRPr="002E72E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r w:rsidRPr="002E72E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B6B6D" w:rsidRPr="002E72E9" w:rsidRDefault="00DB6B6D" w:rsidP="00F453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E9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DB6B6D" w:rsidRPr="002E72E9" w:rsidRDefault="00DB6B6D" w:rsidP="00F453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2E9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2E72E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r w:rsidRPr="002E72E9">
              <w:rPr>
                <w:rFonts w:ascii="Times New Roman" w:hAnsi="Times New Roman" w:cs="Times New Roman"/>
                <w:sz w:val="22"/>
                <w:szCs w:val="22"/>
              </w:rPr>
              <w:t xml:space="preserve"> – объем дебиторской задолженности ГРБС на начало текущего года,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2E72E9">
              <w:rPr>
                <w:rFonts w:ascii="Times New Roman" w:hAnsi="Times New Roman"/>
              </w:rPr>
              <w:t>Дт</w:t>
            </w:r>
            <w:r w:rsidRPr="002E72E9">
              <w:rPr>
                <w:rFonts w:ascii="Times New Roman" w:hAnsi="Times New Roman"/>
                <w:vertAlign w:val="subscript"/>
              </w:rPr>
              <w:t>оп</w:t>
            </w:r>
            <w:r w:rsidRPr="002E72E9">
              <w:rPr>
                <w:rFonts w:ascii="Times New Roman" w:hAnsi="Times New Roman"/>
              </w:rPr>
              <w:t xml:space="preserve">– </w:t>
            </w:r>
            <w:proofErr w:type="gramStart"/>
            <w:r w:rsidRPr="002E72E9">
              <w:rPr>
                <w:rFonts w:ascii="Times New Roman" w:hAnsi="Times New Roman"/>
              </w:rPr>
              <w:t>об</w:t>
            </w:r>
            <w:proofErr w:type="gramEnd"/>
            <w:r w:rsidRPr="002E72E9">
              <w:rPr>
                <w:rFonts w:ascii="Times New Roman" w:hAnsi="Times New Roman"/>
              </w:rPr>
              <w:t>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8</w:t>
            </w:r>
            <w:r w:rsidRPr="002E72E9">
              <w:rPr>
                <w:rFonts w:ascii="Times New Roman" w:hAnsi="Times New Roman"/>
              </w:rPr>
              <w:t>&lt; 0 (снижение дебиторской задолженности)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8</w:t>
            </w:r>
            <w:r w:rsidRPr="002E72E9">
              <w:rPr>
                <w:rFonts w:ascii="Times New Roman" w:hAnsi="Times New Roman"/>
              </w:rPr>
              <w:t xml:space="preserve"> = 0 (дебиторская задолженность не изменилась)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8</w:t>
            </w:r>
            <w:r w:rsidRPr="002E72E9">
              <w:rPr>
                <w:rFonts w:ascii="Times New Roman" w:hAnsi="Times New Roman"/>
              </w:rPr>
              <w:t>&gt; 0 (допущен рост дебиторской задолженности)</w:t>
            </w:r>
          </w:p>
        </w:tc>
        <w:tc>
          <w:tcPr>
            <w:tcW w:w="1276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DB6B6D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5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4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2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B6D" w:rsidRPr="002E72E9" w:rsidTr="00F453B8">
        <w:trPr>
          <w:trHeight w:val="301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3.</w:t>
            </w:r>
          </w:p>
        </w:tc>
        <w:tc>
          <w:tcPr>
            <w:tcW w:w="14600" w:type="dxa"/>
            <w:gridSpan w:val="5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 xml:space="preserve">Учет и отчетность </w:t>
            </w:r>
          </w:p>
        </w:tc>
      </w:tr>
      <w:tr w:rsidR="00DB6B6D" w:rsidRPr="002E72E9" w:rsidTr="00F453B8">
        <w:trPr>
          <w:trHeight w:val="70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3.1.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9</w:t>
            </w:r>
            <w:proofErr w:type="gramEnd"/>
            <w:r w:rsidRPr="002E72E9">
              <w:rPr>
                <w:rFonts w:ascii="Times New Roman" w:hAnsi="Times New Roman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9</w:t>
            </w:r>
            <w:proofErr w:type="gramEnd"/>
            <w:r w:rsidRPr="002E72E9">
              <w:rPr>
                <w:rFonts w:ascii="Times New Roman" w:hAnsi="Times New Roman"/>
                <w:vertAlign w:val="subscript"/>
              </w:rPr>
              <w:t xml:space="preserve"> </w:t>
            </w:r>
            <w:r w:rsidRPr="002E72E9">
              <w:rPr>
                <w:rFonts w:ascii="Times New Roman" w:hAnsi="Times New Roman"/>
              </w:rPr>
              <w:t>,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где: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случаи несвоевременного предоставления годовой отчетности об исполнении бюджета</w:t>
            </w:r>
          </w:p>
        </w:tc>
        <w:tc>
          <w:tcPr>
            <w:tcW w:w="1984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9</w:t>
            </w:r>
            <w:proofErr w:type="gramEnd"/>
            <w:r w:rsidRPr="002E72E9">
              <w:rPr>
                <w:rFonts w:ascii="Times New Roman" w:hAnsi="Times New Roman"/>
                <w:lang w:val="en-US"/>
              </w:rPr>
              <w:t>= 0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</w:rPr>
              <w:t>Р</w:t>
            </w:r>
            <w:proofErr w:type="gramStart"/>
            <w:r w:rsidRPr="002E72E9">
              <w:rPr>
                <w:rFonts w:ascii="Times New Roman" w:hAnsi="Times New Roman"/>
                <w:vertAlign w:val="subscript"/>
              </w:rPr>
              <w:t>9</w:t>
            </w:r>
            <w:proofErr w:type="gramEnd"/>
            <w:r w:rsidRPr="002E72E9">
              <w:rPr>
                <w:rFonts w:ascii="Times New Roman" w:hAnsi="Times New Roman"/>
                <w:lang w:val="en-US"/>
              </w:rPr>
              <w:t>&gt; 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</w:tc>
      </w:tr>
      <w:tr w:rsidR="00DB6B6D" w:rsidRPr="002E72E9" w:rsidTr="00F453B8">
        <w:trPr>
          <w:trHeight w:val="1299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3.2.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10</w:t>
            </w:r>
            <w:r w:rsidRPr="002E72E9">
              <w:rPr>
                <w:rFonts w:ascii="Times New Roman" w:hAnsi="Times New Roman"/>
              </w:rPr>
              <w:t xml:space="preserve">. </w:t>
            </w:r>
            <w:r w:rsidRPr="002E72E9">
              <w:rPr>
                <w:rFonts w:ascii="Times New Roman" w:hAnsi="Times New Roman"/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10</w:t>
            </w:r>
            <w:r w:rsidRPr="002E72E9">
              <w:rPr>
                <w:rFonts w:ascii="Times New Roman" w:hAnsi="Times New Roman"/>
              </w:rPr>
              <w:t>,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где: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E72E9">
              <w:rPr>
                <w:rFonts w:ascii="Times New Roman" w:hAnsi="Times New Roman"/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984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10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B6D" w:rsidRPr="002E72E9" w:rsidTr="00F453B8">
        <w:trPr>
          <w:trHeight w:val="275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4600" w:type="dxa"/>
            <w:gridSpan w:val="5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Контроль и аудит</w:t>
            </w:r>
          </w:p>
        </w:tc>
      </w:tr>
      <w:tr w:rsidR="00DB6B6D" w:rsidRPr="002E72E9" w:rsidTr="00F453B8">
        <w:trPr>
          <w:trHeight w:val="705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4.1.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11</w:t>
            </w:r>
            <w:r w:rsidRPr="002E72E9">
              <w:rPr>
                <w:rFonts w:ascii="Times New Roman" w:hAnsi="Times New Roman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 xml:space="preserve">11 </w:t>
            </w:r>
            <w:r w:rsidRPr="002E72E9">
              <w:rPr>
                <w:rFonts w:ascii="Times New Roman" w:hAnsi="Times New Roman"/>
              </w:rPr>
              <w:t>,где:</w:t>
            </w:r>
          </w:p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да</w:t>
            </w:r>
          </w:p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11 </w:t>
            </w:r>
            <w:r w:rsidRPr="002E72E9">
              <w:rPr>
                <w:rFonts w:ascii="Times New Roman" w:hAnsi="Times New Roman"/>
              </w:rPr>
              <w:br/>
              <w:t>P</w:t>
            </w:r>
            <w:r w:rsidRPr="002E72E9">
              <w:rPr>
                <w:rFonts w:ascii="Times New Roman" w:hAnsi="Times New Roman"/>
                <w:vertAlign w:val="subscript"/>
              </w:rPr>
              <w:t>11</w:t>
            </w:r>
            <w:r w:rsidRPr="002E72E9">
              <w:rPr>
                <w:rFonts w:ascii="Times New Roman" w:hAnsi="Times New Roman"/>
                <w:lang w:val="en-US"/>
              </w:rPr>
              <w:t>=</w:t>
            </w:r>
            <w:r w:rsidRPr="002E72E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</w:t>
            </w:r>
          </w:p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</w:tc>
      </w:tr>
      <w:tr w:rsidR="00DB6B6D" w:rsidRPr="002E72E9" w:rsidTr="00F453B8">
        <w:trPr>
          <w:trHeight w:val="1701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4.2.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12</w:t>
            </w:r>
            <w:r w:rsidRPr="002E72E9">
              <w:rPr>
                <w:rFonts w:ascii="Times New Roman" w:hAnsi="Times New Roman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 xml:space="preserve">12 </w:t>
            </w:r>
            <w:r w:rsidRPr="002E72E9">
              <w:rPr>
                <w:rFonts w:ascii="Times New Roman" w:hAnsi="Times New Roman"/>
              </w:rPr>
              <w:t xml:space="preserve">= </w:t>
            </w:r>
            <w:r w:rsidRPr="002E72E9">
              <w:rPr>
                <w:rFonts w:ascii="Times New Roman" w:hAnsi="Times New Roman"/>
                <w:lang w:val="en-US"/>
              </w:rPr>
              <w:t>Q</w:t>
            </w:r>
            <w:r w:rsidRPr="002E72E9">
              <w:rPr>
                <w:rFonts w:ascii="Times New Roman" w:hAnsi="Times New Roman"/>
              </w:rPr>
              <w:t xml:space="preserve"> (раз),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где:</w:t>
            </w:r>
          </w:p>
          <w:p w:rsidR="00DB6B6D" w:rsidRPr="002E72E9" w:rsidRDefault="00DB6B6D" w:rsidP="00F453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  <w:lang w:val="en-US"/>
              </w:rPr>
              <w:t>Q</w:t>
            </w:r>
            <w:r w:rsidRPr="002E72E9">
              <w:rPr>
                <w:rFonts w:ascii="Times New Roman" w:hAnsi="Times New Roman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984" w:type="dxa"/>
            <w:shd w:val="clear" w:color="auto" w:fill="auto"/>
          </w:tcPr>
          <w:p w:rsidR="00DB6B6D" w:rsidRPr="002E72E9" w:rsidRDefault="00DB6B6D" w:rsidP="00F453B8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 xml:space="preserve">12 </w:t>
            </w:r>
            <w:r w:rsidRPr="002E72E9">
              <w:rPr>
                <w:rFonts w:ascii="Times New Roman" w:hAnsi="Times New Roman"/>
              </w:rPr>
              <w:t>= 0</w:t>
            </w:r>
          </w:p>
          <w:p w:rsidR="00DB6B6D" w:rsidRPr="002E72E9" w:rsidRDefault="00DB6B6D" w:rsidP="00F453B8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 xml:space="preserve">12 </w:t>
            </w:r>
            <w:r w:rsidRPr="002E72E9">
              <w:rPr>
                <w:rFonts w:ascii="Times New Roman" w:hAnsi="Times New Roman"/>
                <w:lang w:val="en-US"/>
              </w:rPr>
              <w:t>&gt;0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</w:t>
            </w:r>
          </w:p>
          <w:p w:rsidR="00DB6B6D" w:rsidRPr="002E72E9" w:rsidRDefault="00DB6B6D" w:rsidP="00F453B8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</w:tc>
      </w:tr>
      <w:tr w:rsidR="00DB6B6D" w:rsidRPr="002E72E9" w:rsidTr="00F453B8">
        <w:trPr>
          <w:trHeight w:val="309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5.</w:t>
            </w:r>
          </w:p>
        </w:tc>
        <w:tc>
          <w:tcPr>
            <w:tcW w:w="14600" w:type="dxa"/>
            <w:gridSpan w:val="5"/>
            <w:shd w:val="clear" w:color="auto" w:fill="auto"/>
          </w:tcPr>
          <w:p w:rsidR="00DB6B6D" w:rsidRPr="002E72E9" w:rsidRDefault="00DB6B6D" w:rsidP="00F453B8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 xml:space="preserve">Обеспечение публичности и открытости информации о бюджете </w:t>
            </w:r>
          </w:p>
        </w:tc>
      </w:tr>
      <w:tr w:rsidR="00DB6B6D" w:rsidRPr="002E72E9" w:rsidTr="00F453B8">
        <w:trPr>
          <w:trHeight w:val="166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5.1.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13</w:t>
            </w:r>
            <w:r w:rsidRPr="002E72E9">
              <w:rPr>
                <w:rFonts w:ascii="Times New Roman" w:hAnsi="Times New Roman"/>
              </w:rPr>
              <w:t xml:space="preserve">. 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13</w:t>
            </w:r>
            <w:r w:rsidRPr="002E72E9">
              <w:rPr>
                <w:rFonts w:ascii="Times New Roman" w:hAnsi="Times New Roman"/>
              </w:rPr>
              <w:t xml:space="preserve"> = </w:t>
            </w:r>
            <w:proofErr w:type="gramStart"/>
            <w:r w:rsidRPr="002E72E9">
              <w:rPr>
                <w:rFonts w:ascii="Times New Roman" w:hAnsi="Times New Roman"/>
                <w:lang w:val="en-US"/>
              </w:rPr>
              <w:t>Q</w:t>
            </w:r>
            <w:proofErr w:type="gramEnd"/>
            <w:r w:rsidRPr="002E72E9">
              <w:rPr>
                <w:rFonts w:ascii="Times New Roman" w:hAnsi="Times New Roman"/>
                <w:vertAlign w:val="subscript"/>
              </w:rPr>
              <w:t>мпф</w:t>
            </w:r>
            <w:r w:rsidRPr="002E72E9">
              <w:rPr>
                <w:rFonts w:ascii="Times New Roman" w:hAnsi="Times New Roman"/>
              </w:rPr>
              <w:t xml:space="preserve"> / </w:t>
            </w:r>
            <w:r w:rsidRPr="002E72E9">
              <w:rPr>
                <w:rFonts w:ascii="Times New Roman" w:hAnsi="Times New Roman"/>
                <w:lang w:val="en-US"/>
              </w:rPr>
              <w:t>Q</w:t>
            </w:r>
            <w:r w:rsidRPr="002E72E9">
              <w:rPr>
                <w:rFonts w:ascii="Times New Roman" w:hAnsi="Times New Roman"/>
                <w:vertAlign w:val="subscript"/>
              </w:rPr>
              <w:t>мп</w:t>
            </w:r>
            <w:r w:rsidRPr="002E72E9">
              <w:rPr>
                <w:rFonts w:ascii="Times New Roman" w:hAnsi="Times New Roman"/>
              </w:rPr>
              <w:t xml:space="preserve"> × 100 (%),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где: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  <w:lang w:val="en-US"/>
              </w:rPr>
              <w:t>Q</w:t>
            </w:r>
            <w:r w:rsidRPr="002E72E9">
              <w:rPr>
                <w:rFonts w:ascii="Times New Roman" w:hAnsi="Times New Roman"/>
                <w:vertAlign w:val="subscript"/>
              </w:rPr>
              <w:t>мпф</w:t>
            </w:r>
            <w:r w:rsidRPr="002E72E9">
              <w:rPr>
                <w:rFonts w:ascii="Times New Roman" w:hAnsi="Times New Roman"/>
              </w:rPr>
              <w:t>- количество материалов о ходе и результатах реализации муниципальных  программ, информация о которых  размещена в сети Интернет;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  <w:lang w:val="en-US"/>
              </w:rPr>
              <w:t>Q</w:t>
            </w:r>
            <w:r w:rsidRPr="002E72E9">
              <w:rPr>
                <w:rFonts w:ascii="Times New Roman" w:hAnsi="Times New Roman"/>
                <w:vertAlign w:val="subscript"/>
              </w:rPr>
              <w:t>мп</w:t>
            </w:r>
            <w:r w:rsidRPr="002E72E9">
              <w:rPr>
                <w:rFonts w:ascii="Times New Roman" w:hAnsi="Times New Roman"/>
              </w:rPr>
              <w:t xml:space="preserve"> - общее количество материалов о ходе и результатах реализации муниципальных  программ, информация о которых должна быть  размещена в сети Интернет.</w:t>
            </w:r>
          </w:p>
        </w:tc>
        <w:tc>
          <w:tcPr>
            <w:tcW w:w="1984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  <w:lang w:val="en-US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 xml:space="preserve">13 </w:t>
            </w:r>
            <w:r w:rsidRPr="002E72E9">
              <w:rPr>
                <w:rFonts w:ascii="Times New Roman" w:hAnsi="Times New Roman"/>
                <w:lang w:val="en-US"/>
              </w:rPr>
              <w:t>=100%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72E9">
              <w:rPr>
                <w:rFonts w:ascii="Times New Roman" w:hAnsi="Times New Roman"/>
                <w:lang w:val="en-US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>13</w:t>
            </w:r>
            <w:r w:rsidRPr="002E72E9">
              <w:rPr>
                <w:rFonts w:ascii="Times New Roman" w:hAnsi="Times New Roman"/>
                <w:lang w:val="en-US"/>
              </w:rPr>
              <w:t>&lt;</w:t>
            </w:r>
            <w:r w:rsidRPr="002E72E9">
              <w:rPr>
                <w:rFonts w:ascii="Times New Roman" w:hAnsi="Times New Roman"/>
              </w:rPr>
              <w:t xml:space="preserve"> 100</w:t>
            </w:r>
            <w:r w:rsidRPr="002E72E9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6B6D" w:rsidRPr="002E72E9" w:rsidTr="00F453B8">
        <w:trPr>
          <w:trHeight w:val="904"/>
        </w:trPr>
        <w:tc>
          <w:tcPr>
            <w:tcW w:w="709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5.2</w:t>
            </w:r>
          </w:p>
        </w:tc>
        <w:tc>
          <w:tcPr>
            <w:tcW w:w="4395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14</w:t>
            </w:r>
            <w:r w:rsidRPr="002E72E9">
              <w:rPr>
                <w:rFonts w:ascii="Times New Roman" w:hAnsi="Times New Roman"/>
              </w:rPr>
              <w:t xml:space="preserve">. Достижении </w:t>
            </w:r>
            <w:proofErr w:type="gramStart"/>
            <w:r w:rsidRPr="002E72E9">
              <w:rPr>
                <w:rFonts w:ascii="Times New Roman" w:hAnsi="Times New Roman"/>
              </w:rPr>
              <w:t>значения целевых показателей результативности использования полученной</w:t>
            </w:r>
            <w:proofErr w:type="gramEnd"/>
            <w:r w:rsidRPr="002E72E9">
              <w:rPr>
                <w:rFonts w:ascii="Times New Roman" w:hAnsi="Times New Roman"/>
              </w:rPr>
              <w:t xml:space="preserve"> субсидии, в соответствии с заключенными соглашениями с бюджетами разных уровней </w:t>
            </w:r>
          </w:p>
        </w:tc>
        <w:tc>
          <w:tcPr>
            <w:tcW w:w="5670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  <w:vertAlign w:val="subscript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14.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  <w:vertAlign w:val="subscript"/>
              </w:rPr>
              <w:t>где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Да</w:t>
            </w:r>
          </w:p>
          <w:p w:rsidR="00DB6B6D" w:rsidRPr="002E72E9" w:rsidRDefault="00DB6B6D" w:rsidP="00F45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2E72E9">
              <w:rPr>
                <w:rFonts w:ascii="Times New Roman" w:hAnsi="Times New Roman"/>
              </w:rPr>
              <w:t>Р</w:t>
            </w:r>
            <w:r w:rsidRPr="002E72E9">
              <w:rPr>
                <w:rFonts w:ascii="Times New Roman" w:hAnsi="Times New Roman"/>
                <w:vertAlign w:val="subscript"/>
              </w:rPr>
              <w:t>14.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P</w:t>
            </w:r>
            <w:r w:rsidRPr="002E72E9">
              <w:rPr>
                <w:rFonts w:ascii="Times New Roman" w:hAnsi="Times New Roman"/>
                <w:vertAlign w:val="subscript"/>
              </w:rPr>
              <w:t>14</w:t>
            </w:r>
            <w:r w:rsidRPr="002E72E9">
              <w:rPr>
                <w:rFonts w:ascii="Times New Roman" w:hAnsi="Times New Roman"/>
                <w:lang w:val="en-US"/>
              </w:rPr>
              <w:t>=</w:t>
            </w:r>
            <w:r w:rsidRPr="002E72E9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3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0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B6B6D" w:rsidRPr="002E72E9" w:rsidRDefault="00DB6B6D" w:rsidP="00F45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2E9">
              <w:rPr>
                <w:rFonts w:ascii="Times New Roman" w:hAnsi="Times New Roman"/>
              </w:rPr>
              <w:t>ГРБС</w:t>
            </w: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6B6D" w:rsidRPr="002E72E9" w:rsidRDefault="00DB6B6D" w:rsidP="00F45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B6B6D" w:rsidRPr="00F15112" w:rsidRDefault="00DB6B6D" w:rsidP="00DB6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6D" w:rsidRPr="005472AA" w:rsidRDefault="00DB6B6D" w:rsidP="00DB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549" w:rsidRDefault="00FB0549"/>
    <w:sectPr w:rsidR="00FB0549" w:rsidSect="002E72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E1" w:rsidRDefault="003A1CE1" w:rsidP="003526CD">
      <w:pPr>
        <w:spacing w:after="0" w:line="240" w:lineRule="auto"/>
      </w:pPr>
      <w:r>
        <w:separator/>
      </w:r>
    </w:p>
  </w:endnote>
  <w:endnote w:type="continuationSeparator" w:id="0">
    <w:p w:rsidR="003A1CE1" w:rsidRDefault="003A1CE1" w:rsidP="0035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91" w:rsidRDefault="003526CD">
    <w:pPr>
      <w:pStyle w:val="a7"/>
      <w:jc w:val="right"/>
    </w:pPr>
    <w:r>
      <w:rPr>
        <w:noProof/>
      </w:rPr>
      <w:fldChar w:fldCharType="begin"/>
    </w:r>
    <w:r w:rsidR="00DB6B6D">
      <w:rPr>
        <w:noProof/>
      </w:rPr>
      <w:instrText xml:space="preserve"> PAGE   \* MERGEFORMAT </w:instrText>
    </w:r>
    <w:r>
      <w:rPr>
        <w:noProof/>
      </w:rPr>
      <w:fldChar w:fldCharType="separate"/>
    </w:r>
    <w:r w:rsidR="00B80471">
      <w:rPr>
        <w:noProof/>
      </w:rPr>
      <w:t>2</w:t>
    </w:r>
    <w:r>
      <w:rPr>
        <w:noProof/>
      </w:rPr>
      <w:fldChar w:fldCharType="end"/>
    </w:r>
  </w:p>
  <w:p w:rsidR="00C87B91" w:rsidRDefault="003A1CE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3A1CE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3A1CE1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3A1C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E1" w:rsidRDefault="003A1CE1" w:rsidP="003526CD">
      <w:pPr>
        <w:spacing w:after="0" w:line="240" w:lineRule="auto"/>
      </w:pPr>
      <w:r>
        <w:separator/>
      </w:r>
    </w:p>
  </w:footnote>
  <w:footnote w:type="continuationSeparator" w:id="0">
    <w:p w:rsidR="003A1CE1" w:rsidRDefault="003A1CE1" w:rsidP="0035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3A1C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3A1CE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3A1C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9E4EEF"/>
    <w:multiLevelType w:val="hybridMultilevel"/>
    <w:tmpl w:val="42BCABDA"/>
    <w:lvl w:ilvl="0" w:tplc="3B50D1C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6D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E0B"/>
    <w:rsid w:val="0012129B"/>
    <w:rsid w:val="001212C9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5F4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A4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1B6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6CD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A68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CE1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22F"/>
    <w:rsid w:val="004933D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2AB"/>
    <w:rsid w:val="0095150F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471"/>
    <w:rsid w:val="00B80551"/>
    <w:rsid w:val="00B8074E"/>
    <w:rsid w:val="00B80808"/>
    <w:rsid w:val="00B80884"/>
    <w:rsid w:val="00B80B43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6D"/>
    <w:rsid w:val="00DB6BB0"/>
    <w:rsid w:val="00DB6FC3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6B6D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6B6D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DB6B6D"/>
    <w:pPr>
      <w:spacing w:after="0" w:line="240" w:lineRule="auto"/>
    </w:pPr>
    <w:rPr>
      <w:rFonts w:ascii="Cambria" w:eastAsiaTheme="minorHAnsi" w:hAnsi="Cambria" w:cstheme="minorBidi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DB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6B6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B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6B6D"/>
    <w:rPr>
      <w:rFonts w:ascii="Calibri" w:eastAsia="Calibri" w:hAnsi="Calibri" w:cs="Times New Roman"/>
    </w:rPr>
  </w:style>
  <w:style w:type="paragraph" w:customStyle="1" w:styleId="ConsPlusTitle">
    <w:name w:val="ConsPlusTitle"/>
    <w:rsid w:val="00DB6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DB6B6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rsid w:val="00DB6B6D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Pro-Gramma">
    <w:name w:val="Pro-Gramma"/>
    <w:basedOn w:val="a"/>
    <w:rsid w:val="00DB6B6D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ConsPlusCell">
    <w:name w:val="ConsPlusCell"/>
    <w:rsid w:val="00DB6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6B6D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DB6B6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customStyle="1" w:styleId="2">
    <w:name w:val="Сетка таблицы2"/>
    <w:basedOn w:val="a1"/>
    <w:rsid w:val="00DB6B6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1523</Words>
  <Characters>8685</Characters>
  <Application>Microsoft Office Word</Application>
  <DocSecurity>0</DocSecurity>
  <Lines>72</Lines>
  <Paragraphs>20</Paragraphs>
  <ScaleCrop>false</ScaleCrop>
  <Company>Microsoft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2020-06-18T04:54:00Z</cp:lastPrinted>
  <dcterms:created xsi:type="dcterms:W3CDTF">2020-06-18T04:44:00Z</dcterms:created>
  <dcterms:modified xsi:type="dcterms:W3CDTF">2020-06-18T05:01:00Z</dcterms:modified>
</cp:coreProperties>
</file>