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BC2" w:rsidRDefault="00894BC2" w:rsidP="00894BC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 w:bidi="en-US"/>
        </w:rPr>
      </w:pPr>
      <w:r>
        <w:rPr>
          <w:rFonts w:eastAsia="Times New Roman"/>
          <w:noProof/>
          <w:sz w:val="24"/>
          <w:szCs w:val="20"/>
          <w:lang w:eastAsia="ru-RU"/>
        </w:rPr>
        <w:drawing>
          <wp:inline distT="0" distB="0" distL="0" distR="0" wp14:anchorId="7215DFC7" wp14:editId="1E89D8D5">
            <wp:extent cx="504825" cy="628650"/>
            <wp:effectExtent l="0" t="0" r="9525" b="0"/>
            <wp:docPr id="1" name="Рисунок 1" descr="Описание: Описание: 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asekeevo-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BC2" w:rsidRDefault="00894BC2" w:rsidP="00894BC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  <w:t>АДМИНИСТРАЦИЯ</w:t>
      </w:r>
    </w:p>
    <w:p w:rsidR="00894BC2" w:rsidRDefault="00894BC2" w:rsidP="00894BC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  <w:t>МУНИЦИПАЛЬНОГО ОБРАЗОВАНИЯ РЯЗАНОВСКИЙ СЕЛЬСОВЕТ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  <w:br/>
        <w:t>АСЕКЕЕВСКОГО РАЙОНА ОРЕНБУРГСКОЙ ОБЛАСТИ</w:t>
      </w:r>
    </w:p>
    <w:p w:rsidR="00894BC2" w:rsidRDefault="00894BC2" w:rsidP="00894BC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</w:pPr>
    </w:p>
    <w:p w:rsidR="00894BC2" w:rsidRDefault="00894BC2" w:rsidP="00894BC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  <w:t>ПОСТАНОВЛЕНИЕ</w:t>
      </w:r>
    </w:p>
    <w:p w:rsidR="00894BC2" w:rsidRDefault="00894BC2" w:rsidP="00894B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/>
          <w:sz w:val="24"/>
          <w:szCs w:val="24"/>
          <w:lang w:eastAsia="ru-RU" w:bidi="en-US"/>
        </w:rPr>
        <w:t>=====================================================================</w:t>
      </w:r>
    </w:p>
    <w:p w:rsidR="00894BC2" w:rsidRDefault="00894BC2" w:rsidP="00894BC2">
      <w:pPr>
        <w:spacing w:after="0" w:line="240" w:lineRule="auto"/>
        <w:rPr>
          <w:rFonts w:ascii="Times New Roman" w:eastAsia="Times New Roman" w:hAnsi="Times New Roman"/>
          <w:b/>
          <w:color w:val="FF0000"/>
          <w:sz w:val="28"/>
          <w:szCs w:val="28"/>
          <w:lang w:bidi="en-US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bidi="en-US"/>
        </w:rPr>
        <w:t xml:space="preserve">22.07.2025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bidi="en-US"/>
        </w:rPr>
        <w:t>с. Рязановка                                      № 34-п</w:t>
      </w:r>
    </w:p>
    <w:p w:rsidR="00894BC2" w:rsidRDefault="00894BC2" w:rsidP="00894BC2">
      <w:pPr>
        <w:spacing w:after="0" w:line="240" w:lineRule="auto"/>
        <w:ind w:right="5244" w:firstLine="284"/>
        <w:rPr>
          <w:rFonts w:ascii="Times New Roman" w:hAnsi="Times New Roman"/>
          <w:b/>
          <w:sz w:val="24"/>
          <w:szCs w:val="24"/>
        </w:rPr>
      </w:pPr>
    </w:p>
    <w:p w:rsidR="00894BC2" w:rsidRDefault="00894BC2" w:rsidP="00894BC2">
      <w:pPr>
        <w:spacing w:after="0" w:line="240" w:lineRule="auto"/>
        <w:ind w:right="5244" w:firstLine="284"/>
        <w:rPr>
          <w:rFonts w:ascii="Times New Roman" w:hAnsi="Times New Roman"/>
          <w:b/>
          <w:sz w:val="24"/>
          <w:szCs w:val="24"/>
        </w:rPr>
      </w:pPr>
    </w:p>
    <w:p w:rsidR="00894BC2" w:rsidRDefault="00894BC2" w:rsidP="00894BC2">
      <w:pPr>
        <w:spacing w:after="0" w:line="240" w:lineRule="auto"/>
        <w:ind w:right="5244" w:firstLine="284"/>
        <w:rPr>
          <w:rFonts w:ascii="Times New Roman" w:hAnsi="Times New Roman"/>
          <w:b/>
          <w:sz w:val="24"/>
          <w:szCs w:val="24"/>
        </w:rPr>
      </w:pPr>
    </w:p>
    <w:p w:rsidR="00894BC2" w:rsidRDefault="00894BC2" w:rsidP="00894BC2">
      <w:pPr>
        <w:spacing w:after="0" w:line="240" w:lineRule="auto"/>
        <w:ind w:right="5244" w:firstLine="284"/>
        <w:rPr>
          <w:rFonts w:ascii="Times New Roman" w:hAnsi="Times New Roman"/>
          <w:b/>
          <w:sz w:val="24"/>
          <w:szCs w:val="24"/>
        </w:rPr>
      </w:pPr>
    </w:p>
    <w:p w:rsidR="00894BC2" w:rsidRDefault="00894BC2" w:rsidP="00894BC2">
      <w:pPr>
        <w:spacing w:after="0" w:line="240" w:lineRule="auto"/>
        <w:ind w:right="5244"/>
        <w:rPr>
          <w:rFonts w:ascii="Times New Roman" w:hAnsi="Times New Roman"/>
          <w:b/>
          <w:sz w:val="28"/>
          <w:szCs w:val="28"/>
        </w:rPr>
      </w:pPr>
    </w:p>
    <w:p w:rsidR="00894BC2" w:rsidRDefault="00894BC2" w:rsidP="00894B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подготовке документации по планировке территории</w:t>
      </w:r>
    </w:p>
    <w:p w:rsidR="00894BC2" w:rsidRDefault="00894BC2" w:rsidP="00894B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4BC2" w:rsidRDefault="00894BC2" w:rsidP="00894B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обращение ООО «Волга-Инжиниринг» о принятии решения по подготовке документации по планировке территории </w:t>
      </w:r>
      <w:r w:rsidR="009D130F">
        <w:rPr>
          <w:rFonts w:ascii="Times New Roman" w:hAnsi="Times New Roman"/>
          <w:sz w:val="28"/>
          <w:szCs w:val="28"/>
        </w:rPr>
        <w:t xml:space="preserve">(проект планировки территории и проект межевания территории) </w:t>
      </w:r>
      <w:r>
        <w:rPr>
          <w:rFonts w:ascii="Times New Roman" w:hAnsi="Times New Roman"/>
          <w:sz w:val="28"/>
          <w:szCs w:val="28"/>
        </w:rPr>
        <w:t>для проектирования и строительства объекта АО «ОЙЛГАЗТЭТ»: «Обустройство скважин Северо-</w:t>
      </w:r>
      <w:proofErr w:type="spellStart"/>
      <w:r>
        <w:rPr>
          <w:rFonts w:ascii="Times New Roman" w:hAnsi="Times New Roman"/>
          <w:sz w:val="28"/>
          <w:szCs w:val="28"/>
        </w:rPr>
        <w:t>Рачковского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месторождения. 4 очередь.» и на основании Градостроительного кодекса Российской Федерации от 29.12.2004 года № 190-ФЗ, Федерального закона от 06.10.2003 года № 131-ФЗ «Об общих принципах организации местного самоуправления в Российской Федерации» администрация постановляет:</w:t>
      </w:r>
    </w:p>
    <w:p w:rsidR="00894BC2" w:rsidRDefault="00894BC2" w:rsidP="00894BC2">
      <w:pPr>
        <w:pStyle w:val="a3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Разрешить ООО «Волга-Инжиниринг» подготовку документации по планировке территории </w:t>
      </w:r>
      <w:r w:rsidR="009D130F">
        <w:rPr>
          <w:rFonts w:ascii="Times New Roman" w:hAnsi="Times New Roman"/>
          <w:sz w:val="28"/>
          <w:szCs w:val="28"/>
        </w:rPr>
        <w:t>(проект планировки территории и проект межевания территории)</w:t>
      </w:r>
      <w:r w:rsidR="009D130F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для проектирования и строительства объекта АО «ОЙЛГАЗТЭТ»: «Обустройство скважин Северо-</w:t>
      </w:r>
      <w:proofErr w:type="spellStart"/>
      <w:r>
        <w:rPr>
          <w:rFonts w:ascii="Times New Roman" w:hAnsi="Times New Roman"/>
          <w:sz w:val="28"/>
          <w:szCs w:val="28"/>
        </w:rPr>
        <w:t>Рачковского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месторождения. 4 очередь.».</w:t>
      </w:r>
    </w:p>
    <w:p w:rsidR="00894BC2" w:rsidRDefault="00894BC2" w:rsidP="00894BC2">
      <w:pPr>
        <w:pStyle w:val="a3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подлежит обнародованию на официальном сайте администрации муниципального образования.</w:t>
      </w:r>
    </w:p>
    <w:p w:rsidR="00894BC2" w:rsidRDefault="00894BC2" w:rsidP="00894BC2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над выполнением настоящего постановления оставляю за собой.</w:t>
      </w:r>
    </w:p>
    <w:p w:rsidR="00894BC2" w:rsidRDefault="00894BC2" w:rsidP="00894B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4BC2" w:rsidRDefault="00894BC2" w:rsidP="00894B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4BC2" w:rsidRDefault="00894BC2" w:rsidP="00894B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4BC2" w:rsidRDefault="00894BC2" w:rsidP="00894B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4BC2" w:rsidRDefault="00894BC2" w:rsidP="00894B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                                            А.В. Брусилов</w:t>
      </w:r>
    </w:p>
    <w:p w:rsidR="00894BC2" w:rsidRDefault="00894BC2" w:rsidP="00894B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4BC2" w:rsidRDefault="00894BC2" w:rsidP="00894B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4BC2" w:rsidRDefault="00894BC2" w:rsidP="00894B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4BC2" w:rsidRDefault="00894BC2" w:rsidP="00894B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Разослано: прокурору района, администрации района, сайт администрации, в дело.</w:t>
      </w:r>
    </w:p>
    <w:p w:rsidR="00894BC2" w:rsidRDefault="00894BC2" w:rsidP="00894BC2"/>
    <w:p w:rsidR="00DC458D" w:rsidRDefault="00DC458D"/>
    <w:sectPr w:rsidR="00DC4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64B57"/>
    <w:multiLevelType w:val="hybridMultilevel"/>
    <w:tmpl w:val="8868A426"/>
    <w:lvl w:ilvl="0" w:tplc="BDA041E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D8"/>
    <w:rsid w:val="001B61D8"/>
    <w:rsid w:val="00894BC2"/>
    <w:rsid w:val="009D130F"/>
    <w:rsid w:val="00DC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1A469-7981-42D7-BEB0-AED1F097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B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B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4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4BC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7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5</cp:revision>
  <cp:lastPrinted>2025-07-22T06:11:00Z</cp:lastPrinted>
  <dcterms:created xsi:type="dcterms:W3CDTF">2025-07-22T06:04:00Z</dcterms:created>
  <dcterms:modified xsi:type="dcterms:W3CDTF">2025-07-22T06:11:00Z</dcterms:modified>
</cp:coreProperties>
</file>