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50" w:rsidRDefault="00C51750" w:rsidP="00C5175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0CAFD33" wp14:editId="3FF47DD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50" w:rsidRDefault="00C51750" w:rsidP="00C5175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51750" w:rsidRDefault="00C51750" w:rsidP="00C5175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51750" w:rsidRDefault="00C51750" w:rsidP="00C5175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C51750" w:rsidRDefault="00C51750" w:rsidP="00C5175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51750" w:rsidRDefault="00C51750" w:rsidP="00C51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51750" w:rsidRDefault="007A13F1" w:rsidP="00C517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11</w:t>
      </w:r>
      <w:r w:rsidR="00C51750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.07.2023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40</w:t>
      </w:r>
      <w:r w:rsidR="00C51750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C51750" w:rsidRDefault="00C51750" w:rsidP="00C517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A5E50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 xml:space="preserve"> администрации муниципального образования Рязановский сельсовет </w:t>
      </w:r>
      <w:proofErr w:type="spellStart"/>
      <w:r w:rsidR="008A5E50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Асекеевского</w:t>
      </w:r>
      <w:proofErr w:type="spellEnd"/>
      <w:r w:rsidR="008A5E50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 xml:space="preserve"> района Оренбургской области</w:t>
      </w:r>
    </w:p>
    <w:p w:rsidR="00C51750" w:rsidRPr="00C51750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C51750" w:rsidRPr="007A13F1" w:rsidRDefault="00C51750" w:rsidP="007A13F1">
      <w:pPr>
        <w:widowControl w:val="0"/>
        <w:suppressAutoHyphens/>
        <w:autoSpaceDE w:val="0"/>
        <w:spacing w:after="0" w:line="0" w:lineRule="atLeast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В соответствии с Трудовым кодексом Российской Федерации, Федеральными 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законами от 02.03.2007 N 25-ФЗ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муниципальной службе в Российской Федерации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», от 25.12.2008 N 273-ФЗ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противодействии коррупции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, администрация муниципального образования Рязановский сельсовет </w:t>
      </w:r>
      <w:proofErr w:type="spellStart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Асекеевского</w:t>
      </w:r>
      <w:proofErr w:type="spellEnd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района Оренбургской области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постановляет: 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bookmarkStart w:id="0" w:name="_GoBack"/>
      <w:bookmarkEnd w:id="0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51750" w:rsidRPr="007A13F1" w:rsidRDefault="00C51750" w:rsidP="007A13F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2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Постановление 11-п от 24.06.2015 «</w:t>
      </w:r>
      <w:r w:rsidR="007A13F1"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администрации муниципального образования Рязановский сельсовет </w:t>
      </w:r>
      <w:proofErr w:type="spellStart"/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Асекеевского</w:t>
      </w:r>
      <w:proofErr w:type="spellEnd"/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района Оренбургской области» считать утратившим силу.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(обнародования).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4. Контроль 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за 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исполнени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ем настоящего постановления оставляю за собой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C51750" w:rsidRPr="007A13F1" w:rsidRDefault="00C51750" w:rsidP="00C51750">
      <w:pPr>
        <w:widowControl w:val="0"/>
        <w:tabs>
          <w:tab w:val="right" w:pos="10318"/>
        </w:tabs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ar-SA"/>
        </w:rPr>
      </w:pPr>
      <w:proofErr w:type="gramStart"/>
      <w:r w:rsidRPr="007A13F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ar-SA"/>
        </w:rPr>
        <w:t xml:space="preserve">Глава </w:t>
      </w:r>
      <w:r w:rsidR="007A13F1" w:rsidRPr="007A13F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ar-SA"/>
        </w:rPr>
        <w:t xml:space="preserve"> </w:t>
      </w:r>
      <w:r w:rsidRPr="007A13F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ar-SA"/>
        </w:rPr>
        <w:t>муниципального</w:t>
      </w:r>
      <w:proofErr w:type="gramEnd"/>
      <w:r w:rsidRPr="007A13F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ar-SA"/>
        </w:rPr>
        <w:t xml:space="preserve"> образования                                   </w:t>
      </w:r>
      <w:r w:rsidR="007A13F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ar-SA"/>
        </w:rPr>
        <w:t xml:space="preserve">         </w:t>
      </w:r>
      <w:r w:rsidRPr="007A13F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ar-SA"/>
        </w:rPr>
        <w:t xml:space="preserve">  </w:t>
      </w:r>
      <w:r w:rsidR="007A13F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ar-SA"/>
        </w:rPr>
        <w:t>А.В. Брусилов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C51750" w:rsidRPr="007A13F1" w:rsidRDefault="00C51750" w:rsidP="00C51750">
      <w:pPr>
        <w:pageBreakBefore/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lastRenderedPageBreak/>
        <w:t>Утверждено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постановлением администрации</w:t>
      </w:r>
    </w:p>
    <w:p w:rsidR="00C51750" w:rsidRPr="007A13F1" w:rsidRDefault="008A5E50" w:rsidP="00C51750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="00C51750"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от 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11.07.2023 № 40-п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Положение</w:t>
      </w:r>
      <w:r w:rsidRPr="007A13F1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C51750" w:rsidRPr="007A13F1" w:rsidRDefault="00C51750" w:rsidP="00C51750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ar-SA"/>
        </w:rPr>
        <w:t>1. Общие положения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1.1. Настоящее Положение разработано в соответствии с 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Трудовым кодексом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Российской Федерации, 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федеральными законами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от 02.03.2007 N 25-ФЗ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муниципально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й службе в Российской Федерации»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, от 25.12.2008 N 273-ФЗ 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«О противодействии коррупции»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1.2.  Настоящее Положение определяет порядок применения мер дисциплинарного воздействия за несоблюдение муниципальными служащими администрации муниципального образования Рязановский сельсовет </w:t>
      </w:r>
      <w:proofErr w:type="spellStart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Асекеевского</w:t>
      </w:r>
      <w:proofErr w:type="spellEnd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района Оренбургской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C51750" w:rsidRPr="008A5E50" w:rsidRDefault="00C51750" w:rsidP="00C51750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ar-SA"/>
        </w:rPr>
      </w:pPr>
      <w:r w:rsidRPr="007A13F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ar-SA"/>
        </w:rPr>
        <w:t>2</w:t>
      </w:r>
      <w:r w:rsidRPr="008A5E50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ar-SA"/>
        </w:rPr>
        <w:t>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федеральными законами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о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т 02.03.2007 N 25-ФЗ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муниципальной службе в Российской Федерации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», от 25.12.2008 N 273-ФЗ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противодействии коррупции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и другими федеральными законами, налагаются взыскания, предусмотренные 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статьей 27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Федеральног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закона от 02.03.2007 N 25-ФЗ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муниципальной службе в Российской Федерации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, а именно: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1) замечание;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2) выговор;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3) увольнение с муниципальной службы по соответствующим основаниям.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2.2. Муниципальный служащий, допустивший дисциплинарный 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lastRenderedPageBreak/>
        <w:t xml:space="preserve">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муниципального образования Рязановский сельсовет </w:t>
      </w:r>
      <w:proofErr w:type="spellStart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Асекеевского</w:t>
      </w:r>
      <w:proofErr w:type="spellEnd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района Оренбургской области.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C51750" w:rsidRPr="007A13F1" w:rsidRDefault="00C51750" w:rsidP="00C51750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ar-SA"/>
        </w:rPr>
        <w:t>3. Увольнение в связи с утратой доверия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3)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ar-SA"/>
        </w:rPr>
        <w:t xml:space="preserve"> 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размещенном на официальном сайте федеральной государственной информационной системы в области государственной службы в информаци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онно-телекоммуникационной сети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Интернет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lastRenderedPageBreak/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3.5. Сведения о лице, к которому было применено взыскание в виде </w:t>
      </w:r>
      <w:proofErr w:type="gramStart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увольнения  в</w:t>
      </w:r>
      <w:proofErr w:type="gramEnd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Оренбургской области  в порядке, установленном Постановлением Правит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ельства РФ от 05.03.2018 N 228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реестре лиц, уволенных в связи с утратой доверия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C51750" w:rsidRPr="007A13F1" w:rsidRDefault="00C51750" w:rsidP="00C51750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ar-SA"/>
        </w:rPr>
        <w:t>4. Порядок применения дисциплинарного взыскания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4.1. Взыскания, предусмотренные</w:t>
      </w:r>
      <w:r w:rsidRPr="007A13F1">
        <w:rPr>
          <w:rFonts w:ascii="Times New Roman CYR" w:eastAsia="Times New Roman" w:hAnsi="Times New Roman CYR" w:cs="Times New Roman CYR"/>
          <w:color w:val="22272F"/>
          <w:sz w:val="28"/>
          <w:szCs w:val="28"/>
          <w:shd w:val="clear" w:color="auto" w:fill="FFFFFF"/>
          <w:lang w:eastAsia="ar-SA"/>
        </w:rPr>
        <w:t> 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статьями 14.1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, 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15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 и 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27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Федераль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ного закона 02.03.2007 N 25-ФЗ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муниципальной службе в Российской Федерации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, применяются представителем нанимателя (работодателем) на основании: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1) доклада о результатах проверки, проведенной лицом, ответственным за работу по профилактике коррупционных и иных правонарушений в администрации муниципального образования Рязановский сельсовет </w:t>
      </w:r>
      <w:proofErr w:type="spellStart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Асекеевского</w:t>
      </w:r>
      <w:proofErr w:type="spellEnd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района Оренбургской области или в соответствии со статьей 13.4 Федерального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закона от 25.12.2008 N 273-ФЗ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противодействии коррупции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уполномоченным подразделением Администрации Президента Российской Федерации;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муниципального образования Рязановский сельсовет </w:t>
      </w:r>
      <w:proofErr w:type="spellStart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Асекеевского</w:t>
      </w:r>
      <w:proofErr w:type="spellEnd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района Оренбургской области в случае, если доклад о результатах проверки направлялся в комиссию;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3) доклада лица, ответственного за работу по профилактике коррупционных и иных правонарушений в администрации муниципального образования Рязановский сельсовет </w:t>
      </w:r>
      <w:proofErr w:type="spellStart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Асекеевского</w:t>
      </w:r>
      <w:proofErr w:type="spellEnd"/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района Оренбургской 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lastRenderedPageBreak/>
        <w:t>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4) объяснений муниципального служащего;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5) иных материалов.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Не</w:t>
      </w:r>
      <w:r w:rsidR="008A5E50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4.3. При применении взысканий, предусмотренных 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статьями 14.1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, 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15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 и 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27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Федераль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ного закона 02.03.2007 N 25-ФЗ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муниципальной службе в Российской Федерации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Федерального закона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от 02.03.2007 N 25-ФЗ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муниципальной службе в Российской Федерации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</w:p>
    <w:p w:rsidR="00C51750" w:rsidRPr="007A13F1" w:rsidRDefault="00C51750" w:rsidP="00C517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4.5. Взыскания, предусмотренные 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статьями 14.1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, 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15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 и </w:t>
      </w:r>
      <w:r w:rsidRPr="007A13F1">
        <w:rPr>
          <w:rFonts w:ascii="Times New Roman CYR" w:eastAsia="Times New Roman" w:hAnsi="Times New Roman CYR"/>
          <w:sz w:val="28"/>
          <w:szCs w:val="28"/>
          <w:lang w:eastAsia="ar-SA"/>
        </w:rPr>
        <w:t>27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 Федеральног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закона от 02.03.2007 N 25-ФЗ «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муниципальной службе в Российской Федерации</w:t>
      </w:r>
      <w:r w:rsid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»</w:t>
      </w: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:rsidR="005E76D7" w:rsidRPr="007A13F1" w:rsidRDefault="00C51750" w:rsidP="008A5E50">
      <w:pPr>
        <w:widowControl w:val="0"/>
        <w:suppressAutoHyphens/>
        <w:autoSpaceDE w:val="0"/>
        <w:spacing w:after="0" w:line="240" w:lineRule="auto"/>
        <w:ind w:firstLine="720"/>
        <w:jc w:val="both"/>
        <w:rPr>
          <w:sz w:val="28"/>
          <w:szCs w:val="28"/>
        </w:rPr>
      </w:pPr>
      <w:r w:rsidRPr="007A13F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sectPr w:rsidR="005E76D7" w:rsidRPr="007A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6D"/>
    <w:rsid w:val="005E76D7"/>
    <w:rsid w:val="007A13F1"/>
    <w:rsid w:val="008A5E50"/>
    <w:rsid w:val="00C51750"/>
    <w:rsid w:val="00E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4328-9702-47BA-AB39-F7E674E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5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2023-07-13T10:35:00Z</cp:lastPrinted>
  <dcterms:created xsi:type="dcterms:W3CDTF">2023-07-07T11:46:00Z</dcterms:created>
  <dcterms:modified xsi:type="dcterms:W3CDTF">2023-07-13T10:36:00Z</dcterms:modified>
</cp:coreProperties>
</file>