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D545A9" w:rsidRPr="00D545A9" w:rsidTr="00D545A9">
        <w:trPr>
          <w:trHeight w:val="2269"/>
        </w:trPr>
        <w:tc>
          <w:tcPr>
            <w:tcW w:w="9570" w:type="dxa"/>
            <w:hideMark/>
          </w:tcPr>
          <w:p w:rsidR="00D545A9" w:rsidRPr="00D545A9" w:rsidRDefault="00D545A9">
            <w:pPr>
              <w:spacing w:after="0" w:line="240" w:lineRule="auto"/>
              <w:jc w:val="center"/>
              <w:rPr>
                <w:rFonts w:ascii="Times New Roman" w:hAnsi="Times New Roman"/>
                <w:sz w:val="24"/>
                <w:szCs w:val="24"/>
              </w:rPr>
            </w:pPr>
            <w:r w:rsidRPr="00D545A9">
              <w:rPr>
                <w:rFonts w:ascii="Times New Roman" w:hAnsi="Times New Roman"/>
                <w:noProof/>
                <w:sz w:val="24"/>
                <w:lang w:eastAsia="ru-RU"/>
              </w:rPr>
              <w:drawing>
                <wp:inline distT="0" distB="0" distL="0" distR="0" wp14:anchorId="0AF04B87" wp14:editId="3F8E1E02">
                  <wp:extent cx="504825" cy="609600"/>
                  <wp:effectExtent l="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D545A9" w:rsidRPr="00D545A9" w:rsidRDefault="00D545A9">
            <w:pPr>
              <w:spacing w:after="0" w:line="240" w:lineRule="auto"/>
              <w:jc w:val="center"/>
              <w:rPr>
                <w:rFonts w:ascii="Times New Roman" w:hAnsi="Times New Roman"/>
                <w:b/>
                <w:sz w:val="28"/>
                <w:szCs w:val="28"/>
                <w:lang w:val="ru-RU"/>
              </w:rPr>
            </w:pPr>
            <w:r w:rsidRPr="00D545A9">
              <w:rPr>
                <w:rFonts w:ascii="Times New Roman" w:hAnsi="Times New Roman"/>
                <w:b/>
                <w:sz w:val="28"/>
                <w:szCs w:val="28"/>
                <w:lang w:val="ru-RU"/>
              </w:rPr>
              <w:t>СОВЕТ ДЕПУТАТОВ</w:t>
            </w:r>
          </w:p>
          <w:p w:rsidR="00D545A9" w:rsidRPr="00D545A9" w:rsidRDefault="00D545A9">
            <w:pPr>
              <w:spacing w:after="0" w:line="240" w:lineRule="auto"/>
              <w:jc w:val="center"/>
              <w:rPr>
                <w:rFonts w:ascii="Times New Roman" w:hAnsi="Times New Roman"/>
                <w:b/>
                <w:sz w:val="28"/>
                <w:szCs w:val="28"/>
                <w:lang w:val="ru-RU"/>
              </w:rPr>
            </w:pPr>
            <w:r w:rsidRPr="00D545A9">
              <w:rPr>
                <w:rFonts w:ascii="Times New Roman" w:hAnsi="Times New Roman"/>
                <w:b/>
                <w:sz w:val="28"/>
                <w:szCs w:val="28"/>
                <w:lang w:val="ru-RU"/>
              </w:rPr>
              <w:t>МУНИЦИПАЛЬНОГО ОБРАЗОВАНИЯ РЯЗАНОВСКИЙ СЕЛЬСОВЕТ</w:t>
            </w:r>
          </w:p>
          <w:p w:rsidR="00D545A9" w:rsidRPr="00D545A9" w:rsidRDefault="00D545A9">
            <w:pPr>
              <w:spacing w:after="0" w:line="240" w:lineRule="auto"/>
              <w:jc w:val="center"/>
              <w:rPr>
                <w:rFonts w:ascii="Times New Roman" w:hAnsi="Times New Roman"/>
                <w:sz w:val="24"/>
                <w:szCs w:val="24"/>
                <w:lang w:val="ru-RU"/>
              </w:rPr>
            </w:pPr>
            <w:r w:rsidRPr="00D545A9">
              <w:rPr>
                <w:rFonts w:ascii="Times New Roman" w:hAnsi="Times New Roman"/>
                <w:b/>
                <w:sz w:val="28"/>
                <w:szCs w:val="28"/>
                <w:lang w:val="ru-RU"/>
              </w:rPr>
              <w:t>АСЕКЕЕВСКОГО РАЙОНА ОРЕНБУРГСКОЙ ОБЛАСТИ</w:t>
            </w:r>
          </w:p>
          <w:p w:rsidR="00D545A9" w:rsidRPr="00D545A9" w:rsidRDefault="00D545A9">
            <w:pPr>
              <w:tabs>
                <w:tab w:val="left" w:pos="3840"/>
              </w:tabs>
              <w:spacing w:after="0" w:line="240" w:lineRule="auto"/>
              <w:rPr>
                <w:rFonts w:ascii="Times New Roman" w:hAnsi="Times New Roman"/>
                <w:b/>
                <w:sz w:val="28"/>
                <w:szCs w:val="28"/>
                <w:lang w:val="ru-RU"/>
              </w:rPr>
            </w:pPr>
            <w:r w:rsidRPr="00D545A9">
              <w:rPr>
                <w:rFonts w:ascii="Times New Roman" w:hAnsi="Times New Roman"/>
                <w:sz w:val="24"/>
                <w:szCs w:val="24"/>
                <w:lang w:val="ru-RU"/>
              </w:rPr>
              <w:tab/>
            </w:r>
            <w:r w:rsidRPr="00D545A9">
              <w:rPr>
                <w:rFonts w:ascii="Times New Roman" w:hAnsi="Times New Roman"/>
                <w:b/>
                <w:sz w:val="28"/>
                <w:szCs w:val="28"/>
                <w:lang w:val="ru-RU"/>
              </w:rPr>
              <w:t>четвертого  созыва</w:t>
            </w:r>
          </w:p>
        </w:tc>
      </w:tr>
    </w:tbl>
    <w:p w:rsidR="00D545A9" w:rsidRPr="00D545A9" w:rsidRDefault="00D545A9" w:rsidP="00D545A9">
      <w:pPr>
        <w:spacing w:after="0" w:line="240" w:lineRule="auto"/>
        <w:rPr>
          <w:rFonts w:ascii="Times New Roman" w:eastAsia="Times New Roman" w:hAnsi="Times New Roman"/>
          <w:b/>
          <w:caps/>
          <w:sz w:val="20"/>
          <w:szCs w:val="20"/>
          <w:lang w:eastAsia="ru-RU" w:bidi="en-US"/>
        </w:rPr>
      </w:pPr>
    </w:p>
    <w:p w:rsidR="00D545A9" w:rsidRPr="00D545A9" w:rsidRDefault="00D545A9" w:rsidP="00D545A9">
      <w:pPr>
        <w:spacing w:after="0" w:line="240" w:lineRule="auto"/>
        <w:jc w:val="center"/>
        <w:rPr>
          <w:rFonts w:ascii="Times New Roman" w:eastAsia="Times New Roman" w:hAnsi="Times New Roman"/>
          <w:b/>
          <w:caps/>
          <w:sz w:val="28"/>
          <w:szCs w:val="28"/>
          <w:lang w:eastAsia="ru-RU" w:bidi="en-US"/>
        </w:rPr>
      </w:pPr>
      <w:r w:rsidRPr="00D545A9">
        <w:rPr>
          <w:rFonts w:ascii="Times New Roman" w:eastAsia="Times New Roman" w:hAnsi="Times New Roman"/>
          <w:b/>
          <w:caps/>
          <w:sz w:val="28"/>
          <w:szCs w:val="28"/>
          <w:lang w:eastAsia="ru-RU" w:bidi="en-US"/>
        </w:rPr>
        <w:t>РЕШЕНИЕ</w:t>
      </w:r>
    </w:p>
    <w:p w:rsidR="00D545A9" w:rsidRPr="00D545A9" w:rsidRDefault="00D545A9" w:rsidP="00D545A9">
      <w:pPr>
        <w:spacing w:after="0" w:line="240" w:lineRule="auto"/>
        <w:jc w:val="both"/>
        <w:rPr>
          <w:rFonts w:ascii="Times New Roman" w:eastAsia="Times New Roman" w:hAnsi="Times New Roman"/>
          <w:b/>
          <w:caps/>
          <w:sz w:val="20"/>
          <w:szCs w:val="20"/>
          <w:lang w:eastAsia="ru-RU" w:bidi="en-US"/>
        </w:rPr>
      </w:pPr>
    </w:p>
    <w:p w:rsidR="00984668" w:rsidRDefault="00D545A9" w:rsidP="00984668">
      <w:pPr>
        <w:spacing w:after="0" w:line="240" w:lineRule="auto"/>
        <w:jc w:val="both"/>
        <w:rPr>
          <w:rFonts w:ascii="Times New Roman" w:eastAsia="Times New Roman" w:hAnsi="Times New Roman"/>
          <w:b/>
          <w:caps/>
          <w:sz w:val="28"/>
          <w:szCs w:val="28"/>
          <w:lang w:eastAsia="ru-RU" w:bidi="en-US"/>
        </w:rPr>
      </w:pPr>
      <w:r w:rsidRPr="00984668">
        <w:rPr>
          <w:rFonts w:ascii="Times New Roman" w:eastAsia="Times New Roman" w:hAnsi="Times New Roman"/>
          <w:b/>
          <w:caps/>
          <w:sz w:val="28"/>
          <w:szCs w:val="28"/>
          <w:lang w:eastAsia="ru-RU" w:bidi="en-US"/>
        </w:rPr>
        <w:t xml:space="preserve">  </w:t>
      </w:r>
      <w:r w:rsidR="00984668" w:rsidRPr="00984668">
        <w:rPr>
          <w:rFonts w:ascii="Times New Roman" w:eastAsia="Times New Roman" w:hAnsi="Times New Roman"/>
          <w:b/>
          <w:caps/>
          <w:sz w:val="28"/>
          <w:szCs w:val="28"/>
          <w:lang w:eastAsia="ru-RU" w:bidi="en-US"/>
        </w:rPr>
        <w:t>30</w:t>
      </w:r>
      <w:r w:rsidRPr="00984668">
        <w:rPr>
          <w:rFonts w:ascii="Times New Roman" w:eastAsia="Times New Roman" w:hAnsi="Times New Roman"/>
          <w:b/>
          <w:caps/>
          <w:sz w:val="28"/>
          <w:szCs w:val="28"/>
          <w:lang w:eastAsia="ru-RU" w:bidi="en-US"/>
        </w:rPr>
        <w:t>.</w:t>
      </w:r>
      <w:r w:rsidRPr="00D545A9">
        <w:rPr>
          <w:rFonts w:ascii="Times New Roman" w:eastAsia="Times New Roman" w:hAnsi="Times New Roman"/>
          <w:b/>
          <w:caps/>
          <w:sz w:val="28"/>
          <w:szCs w:val="28"/>
          <w:lang w:eastAsia="ru-RU" w:bidi="en-US"/>
        </w:rPr>
        <w:t>12.2021                                                                                                     № 4</w:t>
      </w:r>
      <w:r w:rsidR="00984668">
        <w:rPr>
          <w:rFonts w:ascii="Times New Roman" w:eastAsia="Times New Roman" w:hAnsi="Times New Roman"/>
          <w:b/>
          <w:caps/>
          <w:sz w:val="28"/>
          <w:szCs w:val="28"/>
          <w:lang w:eastAsia="ru-RU" w:bidi="en-US"/>
        </w:rPr>
        <w:t>9</w:t>
      </w:r>
    </w:p>
    <w:p w:rsidR="00D545A9" w:rsidRPr="00D545A9" w:rsidRDefault="00984668" w:rsidP="009846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 </w:t>
      </w:r>
    </w:p>
    <w:p w:rsidR="00984668" w:rsidRPr="00984668" w:rsidRDefault="00984668" w:rsidP="00984668">
      <w:pPr>
        <w:spacing w:after="0" w:line="240" w:lineRule="auto"/>
        <w:jc w:val="center"/>
        <w:rPr>
          <w:rFonts w:ascii="Times New Roman" w:eastAsia="Times New Roman" w:hAnsi="Times New Roman"/>
          <w:b/>
          <w:sz w:val="28"/>
          <w:szCs w:val="28"/>
          <w:lang w:eastAsia="ru-RU"/>
        </w:rPr>
      </w:pPr>
      <w:r w:rsidRPr="00984668">
        <w:rPr>
          <w:rFonts w:ascii="Times New Roman" w:eastAsia="Times New Roman" w:hAnsi="Times New Roman"/>
          <w:b/>
          <w:sz w:val="28"/>
          <w:szCs w:val="28"/>
          <w:lang w:eastAsia="ru-RU"/>
        </w:rPr>
        <w:t xml:space="preserve">Об утверждении положения о  денежном содержании </w:t>
      </w:r>
      <w:proofErr w:type="gramStart"/>
      <w:r w:rsidRPr="00984668">
        <w:rPr>
          <w:rFonts w:ascii="Times New Roman" w:eastAsia="Times New Roman" w:hAnsi="Times New Roman"/>
          <w:b/>
          <w:sz w:val="28"/>
          <w:szCs w:val="28"/>
          <w:lang w:eastAsia="ru-RU"/>
        </w:rPr>
        <w:t>муниципальных</w:t>
      </w:r>
      <w:proofErr w:type="gramEnd"/>
    </w:p>
    <w:p w:rsidR="00984668" w:rsidRPr="00984668" w:rsidRDefault="00984668" w:rsidP="00984668">
      <w:pPr>
        <w:spacing w:after="0" w:line="240" w:lineRule="auto"/>
        <w:jc w:val="center"/>
        <w:rPr>
          <w:rFonts w:ascii="Times New Roman" w:eastAsia="Times New Roman" w:hAnsi="Times New Roman"/>
          <w:b/>
          <w:sz w:val="28"/>
          <w:szCs w:val="28"/>
          <w:lang w:eastAsia="ru-RU"/>
        </w:rPr>
      </w:pPr>
      <w:r w:rsidRPr="00984668">
        <w:rPr>
          <w:rFonts w:ascii="Times New Roman" w:eastAsia="Times New Roman" w:hAnsi="Times New Roman"/>
          <w:b/>
          <w:sz w:val="28"/>
          <w:szCs w:val="28"/>
          <w:lang w:eastAsia="ru-RU"/>
        </w:rPr>
        <w:t>служащих  администрации муниципального образования</w:t>
      </w:r>
    </w:p>
    <w:p w:rsidR="00984668" w:rsidRPr="00984668" w:rsidRDefault="00984668" w:rsidP="00984668">
      <w:pPr>
        <w:spacing w:after="0" w:line="240" w:lineRule="auto"/>
        <w:jc w:val="center"/>
        <w:rPr>
          <w:rFonts w:ascii="Times New Roman" w:eastAsia="Times New Roman" w:hAnsi="Times New Roman"/>
          <w:b/>
          <w:sz w:val="28"/>
          <w:szCs w:val="28"/>
          <w:lang w:eastAsia="ru-RU"/>
        </w:rPr>
      </w:pPr>
      <w:r w:rsidRPr="00984668">
        <w:rPr>
          <w:rFonts w:ascii="Times New Roman" w:eastAsia="Times New Roman" w:hAnsi="Times New Roman"/>
          <w:b/>
          <w:sz w:val="28"/>
          <w:szCs w:val="28"/>
          <w:lang w:eastAsia="ru-RU"/>
        </w:rPr>
        <w:t>Рязановский сельсовет</w:t>
      </w:r>
    </w:p>
    <w:p w:rsidR="00984668" w:rsidRPr="00984668" w:rsidRDefault="00984668" w:rsidP="00984668">
      <w:pPr>
        <w:spacing w:after="0" w:line="240" w:lineRule="auto"/>
        <w:jc w:val="both"/>
        <w:rPr>
          <w:rFonts w:ascii="Times New Roman" w:eastAsia="Times New Roman" w:hAnsi="Times New Roman"/>
          <w:sz w:val="28"/>
          <w:szCs w:val="28"/>
          <w:lang w:eastAsia="ru-RU"/>
        </w:rPr>
      </w:pP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В соответствии с Федеральным законом 131-ФЗ «Об общих принципах организации местного самоуправления в Российской Федерации», постановлением Правительства Оренбургской области от 23.12.2021 года №1263-пп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бюджетах муниципальных образований Оренбургской области на 2022 год», ст.22 Устава муниципального образования </w:t>
      </w:r>
      <w:r>
        <w:rPr>
          <w:rFonts w:ascii="Times New Roman" w:eastAsia="Times New Roman" w:hAnsi="Times New Roman"/>
          <w:sz w:val="28"/>
          <w:szCs w:val="28"/>
          <w:lang w:eastAsia="ru-RU"/>
        </w:rPr>
        <w:t>Рязановский</w:t>
      </w:r>
      <w:r w:rsidRPr="00984668">
        <w:rPr>
          <w:rFonts w:ascii="Times New Roman" w:eastAsia="Times New Roman" w:hAnsi="Times New Roman"/>
          <w:sz w:val="28"/>
          <w:szCs w:val="28"/>
          <w:lang w:eastAsia="ru-RU"/>
        </w:rPr>
        <w:t xml:space="preserve"> сельсовет Совет депутатов решил: </w:t>
      </w: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1. Утвердить Положение «О денежном содержании муниципальных служащих  администрации муниципального образования </w:t>
      </w:r>
      <w:r>
        <w:rPr>
          <w:rFonts w:ascii="Times New Roman" w:eastAsia="Times New Roman" w:hAnsi="Times New Roman"/>
          <w:sz w:val="28"/>
          <w:szCs w:val="28"/>
          <w:lang w:eastAsia="ru-RU"/>
        </w:rPr>
        <w:t>Рязановский</w:t>
      </w:r>
      <w:r w:rsidRPr="00984668">
        <w:rPr>
          <w:rFonts w:ascii="Times New Roman" w:eastAsia="Times New Roman" w:hAnsi="Times New Roman"/>
          <w:sz w:val="28"/>
          <w:szCs w:val="28"/>
          <w:lang w:eastAsia="ru-RU"/>
        </w:rPr>
        <w:t xml:space="preserve"> сельсовет» согласно приложению к настоящему решению.</w:t>
      </w: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2. Специалисту </w:t>
      </w:r>
      <w:proofErr w:type="spellStart"/>
      <w:r>
        <w:rPr>
          <w:rFonts w:ascii="Times New Roman" w:eastAsia="Times New Roman" w:hAnsi="Times New Roman"/>
          <w:sz w:val="28"/>
          <w:szCs w:val="28"/>
          <w:lang w:eastAsia="ru-RU"/>
        </w:rPr>
        <w:t>Кулясовой</w:t>
      </w:r>
      <w:proofErr w:type="spellEnd"/>
      <w:r>
        <w:rPr>
          <w:rFonts w:ascii="Times New Roman" w:eastAsia="Times New Roman" w:hAnsi="Times New Roman"/>
          <w:sz w:val="28"/>
          <w:szCs w:val="28"/>
          <w:lang w:eastAsia="ru-RU"/>
        </w:rPr>
        <w:t xml:space="preserve"> О.В.</w:t>
      </w:r>
      <w:r w:rsidRPr="00984668">
        <w:rPr>
          <w:rFonts w:ascii="Times New Roman" w:eastAsia="Times New Roman" w:hAnsi="Times New Roman"/>
          <w:sz w:val="28"/>
          <w:szCs w:val="28"/>
          <w:lang w:eastAsia="ru-RU"/>
        </w:rPr>
        <w:t xml:space="preserve"> в течени</w:t>
      </w:r>
      <w:proofErr w:type="gramStart"/>
      <w:r w:rsidRPr="00984668">
        <w:rPr>
          <w:rFonts w:ascii="Times New Roman" w:eastAsia="Times New Roman" w:hAnsi="Times New Roman"/>
          <w:sz w:val="28"/>
          <w:szCs w:val="28"/>
          <w:lang w:eastAsia="ru-RU"/>
        </w:rPr>
        <w:t>и</w:t>
      </w:r>
      <w:proofErr w:type="gramEnd"/>
      <w:r w:rsidRPr="00984668">
        <w:rPr>
          <w:rFonts w:ascii="Times New Roman" w:eastAsia="Times New Roman" w:hAnsi="Times New Roman"/>
          <w:sz w:val="28"/>
          <w:szCs w:val="28"/>
          <w:lang w:eastAsia="ru-RU"/>
        </w:rPr>
        <w:t xml:space="preserve">  30 дней со дня вступления в силу настоящего решения привести   правовые акты в соответствии с данным решением.</w:t>
      </w:r>
    </w:p>
    <w:p w:rsid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3.Признать утративш</w:t>
      </w:r>
      <w:r>
        <w:rPr>
          <w:rFonts w:ascii="Times New Roman" w:eastAsia="Times New Roman" w:hAnsi="Times New Roman"/>
          <w:sz w:val="28"/>
          <w:szCs w:val="28"/>
          <w:lang w:eastAsia="ru-RU"/>
        </w:rPr>
        <w:t>им</w:t>
      </w:r>
      <w:r w:rsidR="00C8047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силу решени</w:t>
      </w:r>
      <w:r w:rsidR="00C80474">
        <w:rPr>
          <w:rFonts w:ascii="Times New Roman" w:eastAsia="Times New Roman" w:hAnsi="Times New Roman"/>
          <w:sz w:val="28"/>
          <w:szCs w:val="28"/>
          <w:lang w:eastAsia="ru-RU"/>
        </w:rPr>
        <w:t>я</w:t>
      </w:r>
      <w:r w:rsidRPr="00984668">
        <w:rPr>
          <w:rFonts w:ascii="Times New Roman" w:eastAsia="Times New Roman" w:hAnsi="Times New Roman"/>
          <w:sz w:val="28"/>
          <w:szCs w:val="28"/>
          <w:lang w:eastAsia="ru-RU"/>
        </w:rPr>
        <w:t xml:space="preserve"> Совета депутатов от № </w:t>
      </w:r>
      <w:r>
        <w:rPr>
          <w:rFonts w:ascii="Times New Roman" w:eastAsia="Times New Roman" w:hAnsi="Times New Roman"/>
          <w:sz w:val="28"/>
          <w:szCs w:val="28"/>
          <w:lang w:eastAsia="ru-RU"/>
        </w:rPr>
        <w:t>33 от 30</w:t>
      </w:r>
      <w:r w:rsidRPr="00984668">
        <w:rPr>
          <w:rFonts w:ascii="Times New Roman" w:eastAsia="Times New Roman" w:hAnsi="Times New Roman"/>
          <w:sz w:val="28"/>
          <w:szCs w:val="28"/>
          <w:lang w:eastAsia="ru-RU"/>
        </w:rPr>
        <w:t>.</w:t>
      </w:r>
      <w:r>
        <w:rPr>
          <w:rFonts w:ascii="Times New Roman" w:eastAsia="Times New Roman" w:hAnsi="Times New Roman"/>
          <w:sz w:val="28"/>
          <w:szCs w:val="28"/>
          <w:lang w:eastAsia="ru-RU"/>
        </w:rPr>
        <w:t>11</w:t>
      </w:r>
      <w:r w:rsidRPr="0098466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w:t>
      </w:r>
      <w:r w:rsidRPr="00984668">
        <w:rPr>
          <w:rFonts w:ascii="Times New Roman" w:eastAsia="Times New Roman" w:hAnsi="Times New Roman"/>
          <w:sz w:val="28"/>
          <w:szCs w:val="28"/>
          <w:lang w:eastAsia="ru-RU"/>
        </w:rPr>
        <w:t xml:space="preserve"> «О денежном содержании муниципальных служащих в администрации муниципального образования </w:t>
      </w:r>
      <w:r>
        <w:rPr>
          <w:rFonts w:ascii="Times New Roman" w:eastAsia="Times New Roman" w:hAnsi="Times New Roman"/>
          <w:sz w:val="28"/>
          <w:szCs w:val="28"/>
          <w:lang w:eastAsia="ru-RU"/>
        </w:rPr>
        <w:t>Рязановский</w:t>
      </w:r>
      <w:r w:rsidRPr="00984668">
        <w:rPr>
          <w:rFonts w:ascii="Times New Roman" w:eastAsia="Times New Roman" w:hAnsi="Times New Roman"/>
          <w:sz w:val="28"/>
          <w:szCs w:val="28"/>
          <w:lang w:eastAsia="ru-RU"/>
        </w:rPr>
        <w:t xml:space="preserve"> сельсовет».</w:t>
      </w: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Решение Совета депутатов от </w:t>
      </w:r>
      <w:r>
        <w:rPr>
          <w:rFonts w:ascii="Times New Roman" w:eastAsia="Times New Roman" w:hAnsi="Times New Roman"/>
          <w:sz w:val="28"/>
          <w:szCs w:val="28"/>
          <w:lang w:eastAsia="ru-RU"/>
        </w:rPr>
        <w:t>24.08</w:t>
      </w:r>
      <w:r w:rsidRPr="0098466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8</w:t>
      </w:r>
      <w:r w:rsidRPr="0098466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72</w:t>
      </w:r>
      <w:r w:rsidRPr="00984668">
        <w:rPr>
          <w:rFonts w:ascii="Times New Roman" w:eastAsia="Times New Roman" w:hAnsi="Times New Roman"/>
          <w:sz w:val="28"/>
          <w:szCs w:val="28"/>
          <w:lang w:eastAsia="ru-RU"/>
        </w:rPr>
        <w:t xml:space="preserve"> «О внесении изменений и дополнений в решение Совета депутатов от 30.11.2016 № 3</w:t>
      </w:r>
      <w:r>
        <w:rPr>
          <w:rFonts w:ascii="Times New Roman" w:eastAsia="Times New Roman" w:hAnsi="Times New Roman"/>
          <w:sz w:val="28"/>
          <w:szCs w:val="28"/>
          <w:lang w:eastAsia="ru-RU"/>
        </w:rPr>
        <w:t>3</w:t>
      </w:r>
      <w:r w:rsidRPr="00984668">
        <w:rPr>
          <w:rFonts w:ascii="Times New Roman" w:eastAsia="Times New Roman" w:hAnsi="Times New Roman"/>
          <w:sz w:val="28"/>
          <w:szCs w:val="28"/>
          <w:lang w:eastAsia="ru-RU"/>
        </w:rPr>
        <w:t xml:space="preserve"> «О денежном содержании </w:t>
      </w:r>
      <w:r>
        <w:rPr>
          <w:rFonts w:ascii="Times New Roman" w:eastAsia="Times New Roman" w:hAnsi="Times New Roman"/>
          <w:sz w:val="28"/>
          <w:szCs w:val="28"/>
          <w:lang w:eastAsia="ru-RU"/>
        </w:rPr>
        <w:t>муниципальных служащих в администрации</w:t>
      </w:r>
      <w:r w:rsidRPr="00984668">
        <w:rPr>
          <w:rFonts w:ascii="Times New Roman" w:eastAsia="Times New Roman" w:hAnsi="Times New Roman"/>
          <w:sz w:val="28"/>
          <w:szCs w:val="28"/>
          <w:lang w:eastAsia="ru-RU"/>
        </w:rPr>
        <w:t xml:space="preserve"> муниципального образования Рязановский сельсовет».</w:t>
      </w: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Решение Совета депутатов от </w:t>
      </w:r>
      <w:r>
        <w:rPr>
          <w:rFonts w:ascii="Times New Roman" w:eastAsia="Times New Roman" w:hAnsi="Times New Roman"/>
          <w:sz w:val="28"/>
          <w:szCs w:val="28"/>
          <w:lang w:eastAsia="ru-RU"/>
        </w:rPr>
        <w:t>02.10</w:t>
      </w:r>
      <w:r w:rsidRPr="00984668">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98466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106</w:t>
      </w:r>
      <w:r w:rsidRPr="00984668">
        <w:rPr>
          <w:rFonts w:ascii="Times New Roman" w:eastAsia="Times New Roman" w:hAnsi="Times New Roman"/>
          <w:sz w:val="28"/>
          <w:szCs w:val="28"/>
          <w:lang w:eastAsia="ru-RU"/>
        </w:rPr>
        <w:t xml:space="preserve"> «О внесении изменений и дополнений в решение Совета депутатов от 30.11.2016 № 3</w:t>
      </w:r>
      <w:r>
        <w:rPr>
          <w:rFonts w:ascii="Times New Roman" w:eastAsia="Times New Roman" w:hAnsi="Times New Roman"/>
          <w:sz w:val="28"/>
          <w:szCs w:val="28"/>
          <w:lang w:eastAsia="ru-RU"/>
        </w:rPr>
        <w:t>3</w:t>
      </w:r>
      <w:r w:rsidRPr="00984668">
        <w:rPr>
          <w:rFonts w:ascii="Times New Roman" w:eastAsia="Times New Roman" w:hAnsi="Times New Roman"/>
          <w:sz w:val="28"/>
          <w:szCs w:val="28"/>
          <w:lang w:eastAsia="ru-RU"/>
        </w:rPr>
        <w:t xml:space="preserve"> «О денежном содержании </w:t>
      </w:r>
      <w:r>
        <w:rPr>
          <w:rFonts w:ascii="Times New Roman" w:eastAsia="Times New Roman" w:hAnsi="Times New Roman"/>
          <w:sz w:val="28"/>
          <w:szCs w:val="28"/>
          <w:lang w:eastAsia="ru-RU"/>
        </w:rPr>
        <w:t>муниципальных служащих в администрации</w:t>
      </w:r>
      <w:r w:rsidRPr="00984668">
        <w:rPr>
          <w:rFonts w:ascii="Times New Roman" w:eastAsia="Times New Roman" w:hAnsi="Times New Roman"/>
          <w:sz w:val="28"/>
          <w:szCs w:val="28"/>
          <w:lang w:eastAsia="ru-RU"/>
        </w:rPr>
        <w:t xml:space="preserve"> муниципального образования Рязановский сельсовет».</w:t>
      </w: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Решение Совета депутатов от </w:t>
      </w:r>
      <w:r>
        <w:rPr>
          <w:rFonts w:ascii="Times New Roman" w:eastAsia="Times New Roman" w:hAnsi="Times New Roman"/>
          <w:sz w:val="28"/>
          <w:szCs w:val="28"/>
          <w:lang w:eastAsia="ru-RU"/>
        </w:rPr>
        <w:t>25.09</w:t>
      </w:r>
      <w:r w:rsidRPr="0098466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98466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06/2</w:t>
      </w:r>
      <w:r w:rsidRPr="00984668">
        <w:rPr>
          <w:rFonts w:ascii="Times New Roman" w:eastAsia="Times New Roman" w:hAnsi="Times New Roman"/>
          <w:sz w:val="28"/>
          <w:szCs w:val="28"/>
          <w:lang w:eastAsia="ru-RU"/>
        </w:rPr>
        <w:t xml:space="preserve"> «О внесении изменений и дополнений в решение Совета депутатов от 30.11.2016 № 3</w:t>
      </w:r>
      <w:r>
        <w:rPr>
          <w:rFonts w:ascii="Times New Roman" w:eastAsia="Times New Roman" w:hAnsi="Times New Roman"/>
          <w:sz w:val="28"/>
          <w:szCs w:val="28"/>
          <w:lang w:eastAsia="ru-RU"/>
        </w:rPr>
        <w:t>3</w:t>
      </w:r>
      <w:r w:rsidRPr="00984668">
        <w:rPr>
          <w:rFonts w:ascii="Times New Roman" w:eastAsia="Times New Roman" w:hAnsi="Times New Roman"/>
          <w:sz w:val="28"/>
          <w:szCs w:val="28"/>
          <w:lang w:eastAsia="ru-RU"/>
        </w:rPr>
        <w:t xml:space="preserve"> «О денежном </w:t>
      </w:r>
      <w:r w:rsidRPr="00984668">
        <w:rPr>
          <w:rFonts w:ascii="Times New Roman" w:eastAsia="Times New Roman" w:hAnsi="Times New Roman"/>
          <w:sz w:val="28"/>
          <w:szCs w:val="28"/>
          <w:lang w:eastAsia="ru-RU"/>
        </w:rPr>
        <w:lastRenderedPageBreak/>
        <w:t xml:space="preserve">содержании </w:t>
      </w:r>
      <w:r>
        <w:rPr>
          <w:rFonts w:ascii="Times New Roman" w:eastAsia="Times New Roman" w:hAnsi="Times New Roman"/>
          <w:sz w:val="28"/>
          <w:szCs w:val="28"/>
          <w:lang w:eastAsia="ru-RU"/>
        </w:rPr>
        <w:t>муниципальных служащих в администрации</w:t>
      </w:r>
      <w:r w:rsidRPr="00984668">
        <w:rPr>
          <w:rFonts w:ascii="Times New Roman" w:eastAsia="Times New Roman" w:hAnsi="Times New Roman"/>
          <w:sz w:val="28"/>
          <w:szCs w:val="28"/>
          <w:lang w:eastAsia="ru-RU"/>
        </w:rPr>
        <w:t xml:space="preserve"> муниципального образования Рязановский сельсовет».</w:t>
      </w:r>
    </w:p>
    <w:p w:rsidR="00984668" w:rsidRPr="00984668" w:rsidRDefault="00984668" w:rsidP="00984668">
      <w:pPr>
        <w:spacing w:after="0" w:line="240" w:lineRule="auto"/>
        <w:jc w:val="both"/>
        <w:rPr>
          <w:rFonts w:ascii="Times New Roman" w:eastAsia="Times New Roman" w:hAnsi="Times New Roman"/>
          <w:sz w:val="28"/>
          <w:szCs w:val="28"/>
          <w:lang w:eastAsia="ru-RU"/>
        </w:rPr>
      </w:pPr>
    </w:p>
    <w:p w:rsid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4. Настоящее решение вступает в силу  с 01 января 2022 года и подлежит  обнародованию на официальном сайте администрации муниципального образования </w:t>
      </w:r>
      <w:r>
        <w:rPr>
          <w:rFonts w:ascii="Times New Roman" w:eastAsia="Times New Roman" w:hAnsi="Times New Roman"/>
          <w:sz w:val="28"/>
          <w:szCs w:val="28"/>
          <w:lang w:eastAsia="ru-RU"/>
        </w:rPr>
        <w:t>Рязановский</w:t>
      </w:r>
      <w:r w:rsidRPr="00984668">
        <w:rPr>
          <w:rFonts w:ascii="Times New Roman" w:eastAsia="Times New Roman" w:hAnsi="Times New Roman"/>
          <w:sz w:val="28"/>
          <w:szCs w:val="28"/>
          <w:lang w:eastAsia="ru-RU"/>
        </w:rPr>
        <w:t xml:space="preserve"> сельсовет.</w:t>
      </w:r>
    </w:p>
    <w:p w:rsidR="00C80474" w:rsidRPr="00984668" w:rsidRDefault="00C80474" w:rsidP="00984668">
      <w:pPr>
        <w:spacing w:after="0" w:line="240" w:lineRule="auto"/>
        <w:jc w:val="both"/>
        <w:rPr>
          <w:rFonts w:ascii="Times New Roman" w:eastAsia="Times New Roman" w:hAnsi="Times New Roman"/>
          <w:sz w:val="28"/>
          <w:szCs w:val="28"/>
          <w:lang w:eastAsia="ru-RU"/>
        </w:rPr>
      </w:pPr>
    </w:p>
    <w:p w:rsidR="00984668" w:rsidRPr="00984668" w:rsidRDefault="00984668" w:rsidP="00984668">
      <w:pPr>
        <w:spacing w:after="0" w:line="240" w:lineRule="auto"/>
        <w:jc w:val="both"/>
        <w:rPr>
          <w:rFonts w:ascii="Times New Roman" w:eastAsia="Times New Roman" w:hAnsi="Times New Roman"/>
          <w:sz w:val="28"/>
          <w:szCs w:val="28"/>
          <w:lang w:eastAsia="ru-RU"/>
        </w:rPr>
      </w:pPr>
    </w:p>
    <w:p w:rsidR="00984668" w:rsidRPr="00984668" w:rsidRDefault="00984668" w:rsidP="00984668">
      <w:pPr>
        <w:spacing w:after="0" w:line="240" w:lineRule="auto"/>
        <w:jc w:val="both"/>
        <w:rPr>
          <w:rFonts w:ascii="Times New Roman" w:eastAsia="Times New Roman" w:hAnsi="Times New Roman"/>
          <w:bCs/>
          <w:sz w:val="28"/>
          <w:szCs w:val="28"/>
          <w:lang w:eastAsia="ru-RU"/>
        </w:rPr>
      </w:pPr>
      <w:r w:rsidRPr="00984668">
        <w:rPr>
          <w:rFonts w:ascii="Times New Roman" w:eastAsia="Times New Roman" w:hAnsi="Times New Roman"/>
          <w:bCs/>
          <w:sz w:val="28"/>
          <w:szCs w:val="28"/>
          <w:lang w:eastAsia="ru-RU"/>
        </w:rPr>
        <w:t>Председатель Совета депутатов</w:t>
      </w:r>
      <w:r>
        <w:rPr>
          <w:rFonts w:ascii="Times New Roman" w:eastAsia="Times New Roman" w:hAnsi="Times New Roman"/>
          <w:bCs/>
          <w:sz w:val="28"/>
          <w:szCs w:val="28"/>
          <w:lang w:eastAsia="ru-RU"/>
        </w:rPr>
        <w:t xml:space="preserve">                                               С.С. Свиридова</w:t>
      </w:r>
    </w:p>
    <w:p w:rsidR="00984668" w:rsidRPr="00984668" w:rsidRDefault="00984668" w:rsidP="00984668">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984668" w:rsidRPr="00984668" w:rsidRDefault="00984668" w:rsidP="00984668">
      <w:pPr>
        <w:spacing w:after="0" w:line="240" w:lineRule="auto"/>
        <w:jc w:val="both"/>
        <w:rPr>
          <w:rFonts w:ascii="Times New Roman" w:eastAsia="Times New Roman" w:hAnsi="Times New Roman"/>
          <w:bCs/>
          <w:sz w:val="28"/>
          <w:szCs w:val="28"/>
          <w:lang w:eastAsia="ru-RU"/>
        </w:rPr>
      </w:pPr>
    </w:p>
    <w:p w:rsidR="00984668" w:rsidRPr="00984668" w:rsidRDefault="00984668" w:rsidP="00984668">
      <w:pPr>
        <w:spacing w:after="0" w:line="240" w:lineRule="auto"/>
        <w:jc w:val="both"/>
        <w:rPr>
          <w:rFonts w:ascii="Times New Roman" w:eastAsia="Times New Roman" w:hAnsi="Times New Roman"/>
          <w:bCs/>
          <w:sz w:val="28"/>
          <w:szCs w:val="28"/>
          <w:lang w:eastAsia="ru-RU"/>
        </w:rPr>
      </w:pPr>
      <w:r w:rsidRPr="00984668">
        <w:rPr>
          <w:rFonts w:ascii="Times New Roman" w:eastAsia="Times New Roman" w:hAnsi="Times New Roman"/>
          <w:bCs/>
          <w:sz w:val="28"/>
          <w:szCs w:val="28"/>
          <w:lang w:eastAsia="ru-RU"/>
        </w:rPr>
        <w:t>Глава муниципального образования</w:t>
      </w:r>
      <w:r>
        <w:rPr>
          <w:rFonts w:ascii="Times New Roman" w:eastAsia="Times New Roman" w:hAnsi="Times New Roman"/>
          <w:bCs/>
          <w:sz w:val="28"/>
          <w:szCs w:val="28"/>
          <w:lang w:eastAsia="ru-RU"/>
        </w:rPr>
        <w:t xml:space="preserve">                                        А.В. Брусилов</w:t>
      </w:r>
    </w:p>
    <w:p w:rsidR="00984668" w:rsidRPr="00984668" w:rsidRDefault="00984668" w:rsidP="00984668">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5B0B30"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w:t>
      </w: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5B0B30" w:rsidRDefault="005B0B30" w:rsidP="00984668">
      <w:pPr>
        <w:spacing w:after="0" w:line="240" w:lineRule="auto"/>
        <w:jc w:val="both"/>
        <w:rPr>
          <w:rFonts w:ascii="Times New Roman" w:eastAsia="Times New Roman" w:hAnsi="Times New Roman"/>
          <w:sz w:val="28"/>
          <w:szCs w:val="28"/>
          <w:lang w:eastAsia="ru-RU"/>
        </w:rPr>
      </w:pPr>
    </w:p>
    <w:p w:rsidR="00984668" w:rsidRPr="00984668" w:rsidRDefault="00984668" w:rsidP="00984668">
      <w:pPr>
        <w:spacing w:after="0" w:line="240" w:lineRule="auto"/>
        <w:jc w:val="both"/>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w:t>
      </w:r>
    </w:p>
    <w:p w:rsidR="00984668" w:rsidRPr="00984668" w:rsidRDefault="00984668" w:rsidP="00984668">
      <w:pPr>
        <w:spacing w:after="0" w:line="240" w:lineRule="auto"/>
        <w:jc w:val="right"/>
        <w:rPr>
          <w:rFonts w:ascii="Times New Roman" w:eastAsia="Times New Roman" w:hAnsi="Times New Roman"/>
          <w:sz w:val="28"/>
          <w:szCs w:val="28"/>
          <w:lang w:eastAsia="ru-RU"/>
        </w:rPr>
      </w:pPr>
      <w:bookmarkStart w:id="0" w:name="_GoBack"/>
      <w:r w:rsidRPr="00984668">
        <w:rPr>
          <w:rFonts w:ascii="Times New Roman" w:eastAsia="Times New Roman" w:hAnsi="Times New Roman"/>
          <w:sz w:val="28"/>
          <w:szCs w:val="28"/>
          <w:lang w:eastAsia="ru-RU"/>
        </w:rPr>
        <w:lastRenderedPageBreak/>
        <w:t xml:space="preserve">                                                                                             Приложение</w:t>
      </w:r>
    </w:p>
    <w:p w:rsidR="00984668" w:rsidRPr="00984668" w:rsidRDefault="00984668" w:rsidP="00984668">
      <w:pPr>
        <w:spacing w:after="0" w:line="240" w:lineRule="auto"/>
        <w:jc w:val="right"/>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к решению Совет депутатов </w:t>
      </w:r>
    </w:p>
    <w:p w:rsidR="00984668" w:rsidRPr="00984668" w:rsidRDefault="00984668" w:rsidP="00984668">
      <w:pPr>
        <w:spacing w:after="0" w:line="240" w:lineRule="auto"/>
        <w:jc w:val="right"/>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муниципального  образования   </w:t>
      </w:r>
    </w:p>
    <w:p w:rsidR="00984668" w:rsidRPr="00984668" w:rsidRDefault="00984668" w:rsidP="00984668">
      <w:pPr>
        <w:spacing w:after="0" w:line="240" w:lineRule="auto"/>
        <w:jc w:val="right"/>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Рязановский</w:t>
      </w:r>
      <w:r w:rsidRPr="00984668">
        <w:rPr>
          <w:rFonts w:ascii="Times New Roman" w:eastAsia="Times New Roman" w:hAnsi="Times New Roman"/>
          <w:sz w:val="28"/>
          <w:szCs w:val="28"/>
          <w:lang w:eastAsia="ru-RU"/>
        </w:rPr>
        <w:t xml:space="preserve"> сельсовет</w:t>
      </w:r>
    </w:p>
    <w:p w:rsidR="00984668" w:rsidRPr="00984668" w:rsidRDefault="00984668" w:rsidP="00984668">
      <w:pPr>
        <w:spacing w:after="0" w:line="240" w:lineRule="auto"/>
        <w:jc w:val="right"/>
        <w:rPr>
          <w:rFonts w:ascii="Times New Roman" w:eastAsia="Times New Roman" w:hAnsi="Times New Roman"/>
          <w:sz w:val="28"/>
          <w:szCs w:val="28"/>
          <w:lang w:eastAsia="ru-RU"/>
        </w:rPr>
      </w:pPr>
      <w:r w:rsidRPr="00984668">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30</w:t>
      </w:r>
      <w:r w:rsidRPr="00984668">
        <w:rPr>
          <w:rFonts w:ascii="Times New Roman" w:eastAsia="Times New Roman" w:hAnsi="Times New Roman"/>
          <w:sz w:val="28"/>
          <w:szCs w:val="28"/>
          <w:lang w:eastAsia="ru-RU"/>
        </w:rPr>
        <w:t xml:space="preserve">. 12.2021     № </w:t>
      </w:r>
      <w:r>
        <w:rPr>
          <w:rFonts w:ascii="Times New Roman" w:eastAsia="Times New Roman" w:hAnsi="Times New Roman"/>
          <w:sz w:val="28"/>
          <w:szCs w:val="28"/>
          <w:lang w:eastAsia="ru-RU"/>
        </w:rPr>
        <w:t>49</w:t>
      </w:r>
    </w:p>
    <w:p w:rsidR="00984668" w:rsidRPr="00984668" w:rsidRDefault="00984668" w:rsidP="00984668">
      <w:pPr>
        <w:spacing w:after="0" w:line="240" w:lineRule="auto"/>
        <w:jc w:val="both"/>
        <w:rPr>
          <w:rFonts w:ascii="Times New Roman" w:eastAsia="Times New Roman" w:hAnsi="Times New Roman"/>
          <w:sz w:val="28"/>
          <w:szCs w:val="28"/>
          <w:lang w:eastAsia="ru-RU"/>
        </w:rPr>
      </w:pPr>
    </w:p>
    <w:p w:rsidR="00984668" w:rsidRPr="00342B3D" w:rsidRDefault="00984668" w:rsidP="00984668">
      <w:pPr>
        <w:spacing w:after="0" w:line="240" w:lineRule="auto"/>
        <w:jc w:val="center"/>
        <w:rPr>
          <w:rFonts w:ascii="Times New Roman" w:eastAsia="Times New Roman" w:hAnsi="Times New Roman"/>
          <w:b/>
          <w:sz w:val="28"/>
          <w:szCs w:val="28"/>
          <w:lang w:eastAsia="ru-RU"/>
        </w:rPr>
      </w:pPr>
      <w:r w:rsidRPr="00342B3D">
        <w:rPr>
          <w:rFonts w:ascii="Times New Roman" w:eastAsia="Times New Roman" w:hAnsi="Times New Roman"/>
          <w:b/>
          <w:sz w:val="28"/>
          <w:szCs w:val="28"/>
          <w:lang w:eastAsia="ru-RU"/>
        </w:rPr>
        <w:t>Положение</w:t>
      </w:r>
    </w:p>
    <w:p w:rsidR="00984668" w:rsidRPr="00342B3D" w:rsidRDefault="00984668" w:rsidP="00984668">
      <w:pPr>
        <w:spacing w:after="0" w:line="240" w:lineRule="auto"/>
        <w:jc w:val="center"/>
        <w:rPr>
          <w:rFonts w:ascii="Times New Roman" w:eastAsia="Times New Roman" w:hAnsi="Times New Roman"/>
          <w:b/>
          <w:sz w:val="28"/>
          <w:szCs w:val="28"/>
          <w:lang w:eastAsia="ru-RU"/>
        </w:rPr>
      </w:pPr>
      <w:r w:rsidRPr="00342B3D">
        <w:rPr>
          <w:rFonts w:ascii="Times New Roman" w:eastAsia="Times New Roman" w:hAnsi="Times New Roman"/>
          <w:b/>
          <w:sz w:val="28"/>
          <w:szCs w:val="28"/>
          <w:lang w:eastAsia="ru-RU"/>
        </w:rPr>
        <w:t>о денежном содержании муниципальных служащих</w:t>
      </w:r>
    </w:p>
    <w:p w:rsidR="00984668" w:rsidRPr="00342B3D" w:rsidRDefault="00984668" w:rsidP="00984668">
      <w:pPr>
        <w:spacing w:after="0" w:line="240" w:lineRule="auto"/>
        <w:jc w:val="center"/>
        <w:rPr>
          <w:rFonts w:ascii="Times New Roman" w:eastAsia="Times New Roman" w:hAnsi="Times New Roman"/>
          <w:b/>
          <w:sz w:val="28"/>
          <w:szCs w:val="28"/>
          <w:lang w:eastAsia="ru-RU"/>
        </w:rPr>
      </w:pPr>
      <w:r w:rsidRPr="00342B3D">
        <w:rPr>
          <w:rFonts w:ascii="Times New Roman" w:eastAsia="Times New Roman" w:hAnsi="Times New Roman"/>
          <w:b/>
          <w:sz w:val="28"/>
          <w:szCs w:val="28"/>
          <w:lang w:eastAsia="ru-RU"/>
        </w:rPr>
        <w:t>в администрации муниципального образования</w:t>
      </w:r>
    </w:p>
    <w:p w:rsidR="00984668" w:rsidRPr="00342B3D" w:rsidRDefault="00984668" w:rsidP="00984668">
      <w:pPr>
        <w:spacing w:after="0" w:line="240" w:lineRule="auto"/>
        <w:jc w:val="center"/>
        <w:rPr>
          <w:rFonts w:ascii="Times New Roman" w:eastAsia="Times New Roman" w:hAnsi="Times New Roman"/>
          <w:b/>
          <w:sz w:val="28"/>
          <w:szCs w:val="28"/>
          <w:lang w:eastAsia="ru-RU"/>
        </w:rPr>
      </w:pPr>
      <w:r w:rsidRPr="00342B3D">
        <w:rPr>
          <w:rFonts w:ascii="Times New Roman" w:eastAsia="Times New Roman" w:hAnsi="Times New Roman"/>
          <w:b/>
          <w:sz w:val="28"/>
          <w:szCs w:val="28"/>
          <w:lang w:eastAsia="ru-RU"/>
        </w:rPr>
        <w:t>Рязановский сельсовет</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342B3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Раздел I. Общие положения</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ab/>
        <w:t xml:space="preserve">1.1 Настоящее положение определяет условия оплаты труда муниципальных служащих администрации </w:t>
      </w:r>
      <w:r w:rsidR="00C80474" w:rsidRPr="005B0B30">
        <w:rPr>
          <w:rFonts w:ascii="Times New Roman" w:eastAsia="Times New Roman" w:hAnsi="Times New Roman"/>
          <w:sz w:val="27"/>
          <w:szCs w:val="27"/>
          <w:lang w:eastAsia="ru-RU"/>
        </w:rPr>
        <w:t>Рязановского</w:t>
      </w:r>
      <w:r w:rsidRPr="00984668">
        <w:rPr>
          <w:rFonts w:ascii="Times New Roman" w:eastAsia="Times New Roman" w:hAnsi="Times New Roman"/>
          <w:sz w:val="27"/>
          <w:szCs w:val="27"/>
          <w:lang w:eastAsia="ru-RU"/>
        </w:rPr>
        <w:t xml:space="preserve"> сельсовета</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1.2 Правовое регулирование оплаты труда муниципальных служащих в администрации </w:t>
      </w:r>
      <w:r w:rsidR="00C80474" w:rsidRPr="005B0B30">
        <w:rPr>
          <w:rFonts w:ascii="Times New Roman" w:eastAsia="Times New Roman" w:hAnsi="Times New Roman"/>
          <w:sz w:val="27"/>
          <w:szCs w:val="27"/>
          <w:lang w:eastAsia="ru-RU"/>
        </w:rPr>
        <w:t>Рязановского</w:t>
      </w:r>
      <w:r w:rsidRPr="00984668">
        <w:rPr>
          <w:rFonts w:ascii="Times New Roman" w:eastAsia="Times New Roman" w:hAnsi="Times New Roman"/>
          <w:sz w:val="27"/>
          <w:szCs w:val="27"/>
          <w:lang w:eastAsia="ru-RU"/>
        </w:rPr>
        <w:t xml:space="preserve"> сельсовета осуществляется настоящим положением, законодательством Российской Федерации и Оренбургской области, а также муниципальными правовыми актами </w:t>
      </w:r>
      <w:r w:rsidR="00C80474" w:rsidRPr="005B0B30">
        <w:rPr>
          <w:rFonts w:ascii="Times New Roman" w:eastAsia="Times New Roman" w:hAnsi="Times New Roman"/>
          <w:sz w:val="27"/>
          <w:szCs w:val="27"/>
          <w:lang w:eastAsia="ru-RU"/>
        </w:rPr>
        <w:t>Рязановского</w:t>
      </w:r>
      <w:r w:rsidRPr="00984668">
        <w:rPr>
          <w:rFonts w:ascii="Times New Roman" w:eastAsia="Times New Roman" w:hAnsi="Times New Roman"/>
          <w:sz w:val="27"/>
          <w:szCs w:val="27"/>
          <w:lang w:eastAsia="ru-RU"/>
        </w:rPr>
        <w:t xml:space="preserve"> сельсовета. Регулирование оплаты труда муниципальных служащих и администрации </w:t>
      </w:r>
      <w:r w:rsidR="00C80474" w:rsidRPr="005B0B30">
        <w:rPr>
          <w:rFonts w:ascii="Times New Roman" w:eastAsia="Times New Roman" w:hAnsi="Times New Roman"/>
          <w:sz w:val="27"/>
          <w:szCs w:val="27"/>
          <w:lang w:eastAsia="ru-RU"/>
        </w:rPr>
        <w:t>Рязановского</w:t>
      </w:r>
      <w:r w:rsidRPr="00984668">
        <w:rPr>
          <w:rFonts w:ascii="Times New Roman" w:eastAsia="Times New Roman" w:hAnsi="Times New Roman"/>
          <w:sz w:val="27"/>
          <w:szCs w:val="27"/>
          <w:lang w:eastAsia="ru-RU"/>
        </w:rPr>
        <w:t xml:space="preserve"> сельсовета осуществляется с учетом ежегодно установленных администрацией </w:t>
      </w:r>
      <w:proofErr w:type="spellStart"/>
      <w:r w:rsidRPr="00984668">
        <w:rPr>
          <w:rFonts w:ascii="Times New Roman" w:eastAsia="Times New Roman" w:hAnsi="Times New Roman"/>
          <w:sz w:val="27"/>
          <w:szCs w:val="27"/>
          <w:lang w:eastAsia="ru-RU"/>
        </w:rPr>
        <w:t>Асекеевского</w:t>
      </w:r>
      <w:proofErr w:type="spellEnd"/>
      <w:r w:rsidRPr="00984668">
        <w:rPr>
          <w:rFonts w:ascii="Times New Roman" w:eastAsia="Times New Roman" w:hAnsi="Times New Roman"/>
          <w:sz w:val="27"/>
          <w:szCs w:val="27"/>
          <w:lang w:eastAsia="ru-RU"/>
        </w:rPr>
        <w:t xml:space="preserve"> района нормативов формирования расходов на оплату труда муниципальных служащих в бюджете </w:t>
      </w:r>
      <w:r w:rsidR="00C80474" w:rsidRPr="005B0B30">
        <w:rPr>
          <w:rFonts w:ascii="Times New Roman" w:eastAsia="Times New Roman" w:hAnsi="Times New Roman"/>
          <w:sz w:val="27"/>
          <w:szCs w:val="27"/>
          <w:lang w:eastAsia="ru-RU"/>
        </w:rPr>
        <w:t>Рязановского</w:t>
      </w:r>
      <w:r w:rsidRPr="00984668">
        <w:rPr>
          <w:rFonts w:ascii="Times New Roman" w:eastAsia="Times New Roman" w:hAnsi="Times New Roman"/>
          <w:sz w:val="27"/>
          <w:szCs w:val="27"/>
          <w:lang w:eastAsia="ru-RU"/>
        </w:rPr>
        <w:t xml:space="preserve"> сельсовета.</w:t>
      </w:r>
      <w:r w:rsidRPr="00984668">
        <w:rPr>
          <w:rFonts w:ascii="Times New Roman" w:eastAsia="Times New Roman" w:hAnsi="Times New Roman"/>
          <w:sz w:val="27"/>
          <w:szCs w:val="27"/>
          <w:lang w:eastAsia="ru-RU"/>
        </w:rPr>
        <w:tab/>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342B3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II</w:t>
      </w:r>
      <w:r w:rsidRPr="00342B3D">
        <w:rPr>
          <w:rFonts w:ascii="Times New Roman" w:eastAsia="Times New Roman" w:hAnsi="Times New Roman"/>
          <w:b/>
          <w:sz w:val="27"/>
          <w:szCs w:val="27"/>
          <w:lang w:eastAsia="ru-RU"/>
        </w:rPr>
        <w:t>.Состав денежного содержания муниципальных служащих</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ab/>
        <w:t xml:space="preserve">       2.1 Денежное содержание муниципальных служащих, состоит </w:t>
      </w:r>
      <w:proofErr w:type="gramStart"/>
      <w:r w:rsidRPr="00984668">
        <w:rPr>
          <w:rFonts w:ascii="Times New Roman" w:eastAsia="Times New Roman" w:hAnsi="Times New Roman"/>
          <w:sz w:val="27"/>
          <w:szCs w:val="27"/>
          <w:lang w:eastAsia="ru-RU"/>
        </w:rPr>
        <w:t>из</w:t>
      </w:r>
      <w:proofErr w:type="gramEnd"/>
      <w:r w:rsidRPr="00984668">
        <w:rPr>
          <w:rFonts w:ascii="Times New Roman" w:eastAsia="Times New Roman" w:hAnsi="Times New Roman"/>
          <w:sz w:val="27"/>
          <w:szCs w:val="27"/>
          <w:lang w:eastAsia="ru-RU"/>
        </w:rPr>
        <w:t xml:space="preserve">: </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должностного оклада муниципального служащего в соответствии с замещаемой им должностью муниципальной службы ( дале</w:t>
      </w:r>
      <w:proofErr w:type="gramStart"/>
      <w:r w:rsidRPr="00984668">
        <w:rPr>
          <w:rFonts w:ascii="Times New Roman" w:eastAsia="Times New Roman" w:hAnsi="Times New Roman"/>
          <w:sz w:val="27"/>
          <w:szCs w:val="27"/>
          <w:lang w:eastAsia="ru-RU"/>
        </w:rPr>
        <w:t>е-</w:t>
      </w:r>
      <w:proofErr w:type="gramEnd"/>
      <w:r w:rsidRPr="00984668">
        <w:rPr>
          <w:rFonts w:ascii="Times New Roman" w:eastAsia="Times New Roman" w:hAnsi="Times New Roman"/>
          <w:sz w:val="27"/>
          <w:szCs w:val="27"/>
          <w:lang w:eastAsia="ru-RU"/>
        </w:rPr>
        <w:t xml:space="preserve"> должностной оклад), а также ежемесячных и иных дополнительных выплат, определяемых настоящим Положением.</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2.2 Муниципальному служащему устанавливаются следующие ежемесячные и иные дополнительные выплаты, к которым относятся:</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r w:rsidR="00F30077">
        <w:rPr>
          <w:rFonts w:ascii="Times New Roman" w:eastAsia="Times New Roman" w:hAnsi="Times New Roman"/>
          <w:sz w:val="27"/>
          <w:szCs w:val="27"/>
          <w:lang w:eastAsia="ru-RU"/>
        </w:rPr>
        <w:t>1</w:t>
      </w:r>
      <w:r w:rsidRPr="00984668">
        <w:rPr>
          <w:rFonts w:ascii="Times New Roman" w:eastAsia="Times New Roman" w:hAnsi="Times New Roman"/>
          <w:sz w:val="27"/>
          <w:szCs w:val="27"/>
          <w:lang w:eastAsia="ru-RU"/>
        </w:rPr>
        <w:t>) ежемесячная надбавка  за классный чин</w:t>
      </w:r>
      <w:r w:rsidR="00F30077">
        <w:rPr>
          <w:rFonts w:ascii="Times New Roman" w:eastAsia="Times New Roman" w:hAnsi="Times New Roman"/>
          <w:sz w:val="27"/>
          <w:szCs w:val="27"/>
          <w:lang w:eastAsia="ru-RU"/>
        </w:rPr>
        <w:t>;</w:t>
      </w:r>
      <w:r w:rsidRPr="00984668">
        <w:rPr>
          <w:rFonts w:ascii="Times New Roman" w:eastAsia="Times New Roman" w:hAnsi="Times New Roman"/>
          <w:sz w:val="27"/>
          <w:szCs w:val="27"/>
          <w:lang w:eastAsia="ru-RU"/>
        </w:rPr>
        <w:t xml:space="preserve"> </w:t>
      </w:r>
      <w:r w:rsidR="00F30077">
        <w:rPr>
          <w:rFonts w:ascii="Times New Roman" w:eastAsia="Times New Roman" w:hAnsi="Times New Roman"/>
          <w:sz w:val="27"/>
          <w:szCs w:val="27"/>
          <w:lang w:eastAsia="ru-RU"/>
        </w:rPr>
        <w:t xml:space="preserve"> </w:t>
      </w:r>
    </w:p>
    <w:p w:rsidR="00984668" w:rsidRPr="00984668" w:rsidRDefault="00F30077"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2</w:t>
      </w:r>
      <w:r w:rsidR="00984668" w:rsidRPr="00984668">
        <w:rPr>
          <w:rFonts w:ascii="Times New Roman" w:eastAsia="Times New Roman" w:hAnsi="Times New Roman"/>
          <w:sz w:val="27"/>
          <w:szCs w:val="27"/>
          <w:lang w:eastAsia="ru-RU"/>
        </w:rPr>
        <w:t>) ежемесячная надбавка к должностному окладу за выслугу лет на муниципальной службе;</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r w:rsidR="00F30077">
        <w:rPr>
          <w:rFonts w:ascii="Times New Roman" w:eastAsia="Times New Roman" w:hAnsi="Times New Roman"/>
          <w:sz w:val="27"/>
          <w:szCs w:val="27"/>
          <w:lang w:eastAsia="ru-RU"/>
        </w:rPr>
        <w:t>3</w:t>
      </w:r>
      <w:r w:rsidRPr="00984668">
        <w:rPr>
          <w:rFonts w:ascii="Times New Roman" w:eastAsia="Times New Roman" w:hAnsi="Times New Roman"/>
          <w:sz w:val="27"/>
          <w:szCs w:val="27"/>
          <w:lang w:eastAsia="ru-RU"/>
        </w:rPr>
        <w:t xml:space="preserve">) ежемесячная надбавка к должностному окладу за особые условия </w:t>
      </w:r>
      <w:r w:rsidR="00F30077">
        <w:rPr>
          <w:rFonts w:ascii="Times New Roman" w:eastAsia="Times New Roman" w:hAnsi="Times New Roman"/>
          <w:sz w:val="27"/>
          <w:szCs w:val="27"/>
          <w:lang w:eastAsia="ru-RU"/>
        </w:rPr>
        <w:t>работы</w:t>
      </w:r>
      <w:r w:rsidRPr="00984668">
        <w:rPr>
          <w:rFonts w:ascii="Times New Roman" w:eastAsia="Times New Roman" w:hAnsi="Times New Roman"/>
          <w:sz w:val="27"/>
          <w:szCs w:val="27"/>
          <w:lang w:eastAsia="ru-RU"/>
        </w:rPr>
        <w:t>, устанавливаемые в зависимости от группы должностей;</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r w:rsidR="00F30077">
        <w:rPr>
          <w:rFonts w:ascii="Times New Roman" w:eastAsia="Times New Roman" w:hAnsi="Times New Roman"/>
          <w:sz w:val="27"/>
          <w:szCs w:val="27"/>
          <w:lang w:eastAsia="ru-RU"/>
        </w:rPr>
        <w:t>4</w:t>
      </w:r>
      <w:r w:rsidRPr="00984668">
        <w:rPr>
          <w:rFonts w:ascii="Times New Roman" w:eastAsia="Times New Roman" w:hAnsi="Times New Roman"/>
          <w:sz w:val="27"/>
          <w:szCs w:val="27"/>
          <w:lang w:eastAsia="ru-RU"/>
        </w:rPr>
        <w:t xml:space="preserve">) ежемесячное </w:t>
      </w:r>
      <w:r w:rsidRPr="00984668">
        <w:rPr>
          <w:rFonts w:ascii="Times New Roman" w:eastAsia="Times New Roman" w:hAnsi="Times New Roman"/>
          <w:sz w:val="27"/>
          <w:szCs w:val="27"/>
          <w:lang w:eastAsia="ru-RU"/>
        </w:rPr>
        <w:tab/>
        <w:t>денежное поощрение;</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r w:rsidR="00F30077">
        <w:rPr>
          <w:rFonts w:ascii="Times New Roman" w:eastAsia="Times New Roman" w:hAnsi="Times New Roman"/>
          <w:sz w:val="27"/>
          <w:szCs w:val="27"/>
          <w:lang w:eastAsia="ru-RU"/>
        </w:rPr>
        <w:t>5</w:t>
      </w:r>
      <w:r w:rsidR="0070784F">
        <w:rPr>
          <w:rFonts w:ascii="Times New Roman" w:eastAsia="Times New Roman" w:hAnsi="Times New Roman"/>
          <w:sz w:val="27"/>
          <w:szCs w:val="27"/>
          <w:lang w:eastAsia="ru-RU"/>
        </w:rPr>
        <w:t>) премии за выполнение особо важных и сложных заданий</w:t>
      </w:r>
      <w:r w:rsidRPr="00984668">
        <w:rPr>
          <w:rFonts w:ascii="Times New Roman" w:eastAsia="Times New Roman" w:hAnsi="Times New Roman"/>
          <w:sz w:val="27"/>
          <w:szCs w:val="27"/>
          <w:lang w:eastAsia="ru-RU"/>
        </w:rPr>
        <w:t>;</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r w:rsidR="00F30077">
        <w:rPr>
          <w:rFonts w:ascii="Times New Roman" w:eastAsia="Times New Roman" w:hAnsi="Times New Roman"/>
          <w:sz w:val="27"/>
          <w:szCs w:val="27"/>
          <w:lang w:eastAsia="ru-RU"/>
        </w:rPr>
        <w:t>6</w:t>
      </w:r>
      <w:r w:rsidRPr="00984668">
        <w:rPr>
          <w:rFonts w:ascii="Times New Roman" w:eastAsia="Times New Roman" w:hAnsi="Times New Roman"/>
          <w:sz w:val="27"/>
          <w:szCs w:val="27"/>
          <w:lang w:eastAsia="ru-RU"/>
        </w:rPr>
        <w:t>) единовременная выплата при предоставлении ежегодного оплачиваемого отпуска;</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r w:rsidR="0070784F">
        <w:rPr>
          <w:rFonts w:ascii="Times New Roman" w:eastAsia="Times New Roman" w:hAnsi="Times New Roman"/>
          <w:sz w:val="27"/>
          <w:szCs w:val="27"/>
          <w:lang w:eastAsia="ru-RU"/>
        </w:rPr>
        <w:t>7</w:t>
      </w:r>
      <w:r w:rsidRPr="00984668">
        <w:rPr>
          <w:rFonts w:ascii="Times New Roman" w:eastAsia="Times New Roman" w:hAnsi="Times New Roman"/>
          <w:sz w:val="27"/>
          <w:szCs w:val="27"/>
          <w:lang w:eastAsia="ru-RU"/>
        </w:rPr>
        <w:t>) материальная помощь</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2.3</w:t>
      </w:r>
      <w:proofErr w:type="gramStart"/>
      <w:r w:rsidRPr="00984668">
        <w:rPr>
          <w:rFonts w:ascii="Times New Roman" w:eastAsia="Times New Roman" w:hAnsi="Times New Roman"/>
          <w:sz w:val="27"/>
          <w:szCs w:val="27"/>
          <w:lang w:eastAsia="ru-RU"/>
        </w:rPr>
        <w:t xml:space="preserve"> К</w:t>
      </w:r>
      <w:proofErr w:type="gramEnd"/>
      <w:r w:rsidRPr="00984668">
        <w:rPr>
          <w:rFonts w:ascii="Times New Roman" w:eastAsia="Times New Roman" w:hAnsi="Times New Roman"/>
          <w:sz w:val="27"/>
          <w:szCs w:val="27"/>
          <w:lang w:eastAsia="ru-RU"/>
        </w:rPr>
        <w:t xml:space="preserve"> денежному содержанию муниципального служащего устанавливается районный коэффициент в размере, установленном федеральным законодательством.</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lastRenderedPageBreak/>
        <w:t xml:space="preserve">         2.4 Конкретный размер денежного содержания утверждается главой сельсовета при составлении штатных расписаний на очередной финансовый год.</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342B3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III</w:t>
      </w:r>
      <w:r w:rsidR="006071C7">
        <w:rPr>
          <w:rFonts w:ascii="Times New Roman" w:eastAsia="Times New Roman" w:hAnsi="Times New Roman"/>
          <w:b/>
          <w:sz w:val="27"/>
          <w:szCs w:val="27"/>
          <w:lang w:eastAsia="ru-RU"/>
        </w:rPr>
        <w:t xml:space="preserve">. Должностной </w:t>
      </w:r>
      <w:r w:rsidRPr="00342B3D">
        <w:rPr>
          <w:rFonts w:ascii="Times New Roman" w:eastAsia="Times New Roman" w:hAnsi="Times New Roman"/>
          <w:b/>
          <w:sz w:val="27"/>
          <w:szCs w:val="27"/>
          <w:lang w:eastAsia="ru-RU"/>
        </w:rPr>
        <w:t>оклад муниципальных служащих</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3.1 Должностные оклады муниципальных служащих устанавливаются согласно приложению № 1 к настоящему Положению, применительно к должностям муниципальной службы, установленным Реестром муниципальных должностей и муниципальных должностей муниципальной службы муниципального образования </w:t>
      </w:r>
      <w:r w:rsidRPr="005B0B30">
        <w:rPr>
          <w:rFonts w:ascii="Times New Roman" w:eastAsia="Times New Roman" w:hAnsi="Times New Roman"/>
          <w:sz w:val="27"/>
          <w:szCs w:val="27"/>
          <w:lang w:eastAsia="ru-RU"/>
        </w:rPr>
        <w:t>Рязановский</w:t>
      </w:r>
      <w:r w:rsidRPr="00984668">
        <w:rPr>
          <w:rFonts w:ascii="Times New Roman" w:eastAsia="Times New Roman" w:hAnsi="Times New Roman"/>
          <w:sz w:val="27"/>
          <w:szCs w:val="27"/>
          <w:lang w:eastAsia="ru-RU"/>
        </w:rPr>
        <w:t xml:space="preserve"> сельсовет.</w:t>
      </w:r>
    </w:p>
    <w:p w:rsidR="00984668" w:rsidRDefault="006071C7" w:rsidP="006071C7">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3.2. </w:t>
      </w:r>
      <w:proofErr w:type="gramStart"/>
      <w:r>
        <w:rPr>
          <w:rFonts w:ascii="Times New Roman" w:eastAsia="Times New Roman" w:hAnsi="Times New Roman"/>
          <w:sz w:val="27"/>
          <w:szCs w:val="27"/>
          <w:lang w:eastAsia="ru-RU"/>
        </w:rPr>
        <w:t xml:space="preserve">Размер должностных окладов лиц, замещающих должности муниципальной службы, ежегодного увеличивается (индексируется) с учетом уровня инфляции (потребительских цен) на основании муниципального правового акта соответствующего органа местного самоуправления в пределах фонда оплаты труда, предусмотренного решением представительного органа муниципального образования Рязановский сельсовет о бюджете муниципального образования на соответствующий финансовый год, при том их размеры подлежат </w:t>
      </w:r>
      <w:proofErr w:type="spellStart"/>
      <w:r>
        <w:rPr>
          <w:rFonts w:ascii="Times New Roman" w:eastAsia="Times New Roman" w:hAnsi="Times New Roman"/>
          <w:sz w:val="27"/>
          <w:szCs w:val="27"/>
          <w:lang w:eastAsia="ru-RU"/>
        </w:rPr>
        <w:t>окрунлению</w:t>
      </w:r>
      <w:proofErr w:type="spellEnd"/>
      <w:r>
        <w:rPr>
          <w:rFonts w:ascii="Times New Roman" w:eastAsia="Times New Roman" w:hAnsi="Times New Roman"/>
          <w:sz w:val="27"/>
          <w:szCs w:val="27"/>
          <w:lang w:eastAsia="ru-RU"/>
        </w:rPr>
        <w:t xml:space="preserve"> до целого рубля в сторону увеличения.</w:t>
      </w:r>
      <w:proofErr w:type="gramEnd"/>
    </w:p>
    <w:p w:rsidR="006071C7" w:rsidRPr="00984668" w:rsidRDefault="006071C7" w:rsidP="00C80474">
      <w:pPr>
        <w:spacing w:after="0" w:line="240" w:lineRule="auto"/>
        <w:jc w:val="both"/>
        <w:rPr>
          <w:rFonts w:ascii="Times New Roman" w:eastAsia="Times New Roman" w:hAnsi="Times New Roman"/>
          <w:sz w:val="27"/>
          <w:szCs w:val="27"/>
          <w:lang w:eastAsia="ru-RU"/>
        </w:rPr>
      </w:pPr>
    </w:p>
    <w:p w:rsidR="00984668" w:rsidRPr="00342B3D" w:rsidRDefault="00984668" w:rsidP="0070784F">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IV</w:t>
      </w:r>
      <w:r w:rsidRPr="00342B3D">
        <w:rPr>
          <w:rFonts w:ascii="Times New Roman" w:eastAsia="Times New Roman" w:hAnsi="Times New Roman"/>
          <w:b/>
          <w:sz w:val="27"/>
          <w:szCs w:val="27"/>
          <w:lang w:eastAsia="ru-RU"/>
        </w:rPr>
        <w:t>.Ежемесячная надбавка за классный чин</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4.1 Ежемесячная надбавка за классный чин устанавливается распоряжением главы сельсовета в соответствии с приложением № 2 к настоящему Положению.</w:t>
      </w:r>
    </w:p>
    <w:p w:rsidR="00984668" w:rsidRPr="00984668" w:rsidRDefault="0070784F"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70784F">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Раздел V.</w:t>
      </w:r>
      <w:r w:rsidR="00C80474" w:rsidRPr="00342B3D">
        <w:rPr>
          <w:rFonts w:ascii="Times New Roman" w:eastAsia="Times New Roman" w:hAnsi="Times New Roman"/>
          <w:b/>
          <w:sz w:val="27"/>
          <w:szCs w:val="27"/>
          <w:lang w:eastAsia="ru-RU"/>
        </w:rPr>
        <w:t xml:space="preserve"> </w:t>
      </w:r>
      <w:r w:rsidRPr="00342B3D">
        <w:rPr>
          <w:rFonts w:ascii="Times New Roman" w:eastAsia="Times New Roman" w:hAnsi="Times New Roman"/>
          <w:b/>
          <w:sz w:val="27"/>
          <w:szCs w:val="27"/>
          <w:lang w:eastAsia="ru-RU"/>
        </w:rPr>
        <w:t xml:space="preserve">Ежемесячная надбавка за выслугу лет </w:t>
      </w:r>
      <w:proofErr w:type="gramStart"/>
      <w:r w:rsidRPr="00342B3D">
        <w:rPr>
          <w:rFonts w:ascii="Times New Roman" w:eastAsia="Times New Roman" w:hAnsi="Times New Roman"/>
          <w:b/>
          <w:sz w:val="27"/>
          <w:szCs w:val="27"/>
          <w:lang w:eastAsia="ru-RU"/>
        </w:rPr>
        <w:t>на</w:t>
      </w:r>
      <w:proofErr w:type="gramEnd"/>
    </w:p>
    <w:p w:rsidR="00984668" w:rsidRPr="00342B3D" w:rsidRDefault="00984668" w:rsidP="0070784F">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муниципальной службе</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5.1 Ежемесячная надбавка к должностному окладу за выслугу лет на муниципальной службе </w:t>
      </w:r>
      <w:r w:rsidR="008637AE">
        <w:rPr>
          <w:rFonts w:ascii="Times New Roman" w:eastAsia="Times New Roman" w:hAnsi="Times New Roman"/>
          <w:sz w:val="27"/>
          <w:szCs w:val="27"/>
          <w:lang w:eastAsia="ru-RU"/>
        </w:rPr>
        <w:t xml:space="preserve"> устанавливается в соответствии с Законом Оренбургской области от 10 октября 2007 года № 1611/339-</w:t>
      </w:r>
      <w:r w:rsidR="008637AE">
        <w:rPr>
          <w:rFonts w:ascii="Times New Roman" w:eastAsia="Times New Roman" w:hAnsi="Times New Roman"/>
          <w:sz w:val="27"/>
          <w:szCs w:val="27"/>
          <w:lang w:val="en-US" w:eastAsia="ru-RU"/>
        </w:rPr>
        <w:t>IV</w:t>
      </w:r>
      <w:r w:rsidR="008637AE">
        <w:rPr>
          <w:rFonts w:ascii="Times New Roman" w:eastAsia="Times New Roman" w:hAnsi="Times New Roman"/>
          <w:sz w:val="27"/>
          <w:szCs w:val="27"/>
          <w:lang w:eastAsia="ru-RU"/>
        </w:rPr>
        <w:t>-ОЗ «О муниципальной службе Оренбургской области».</w:t>
      </w:r>
    </w:p>
    <w:p w:rsidR="00984668" w:rsidRPr="00984668" w:rsidRDefault="008637AE"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p>
    <w:p w:rsid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5.2 Ежемесячная надбавка к должностному окладу за выслугу лет выплачивается со дня возникновения права на назначение или изменение размера надбавки.</w:t>
      </w:r>
    </w:p>
    <w:p w:rsidR="008637AE" w:rsidRDefault="008637AE"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5.3 Ежемесячная надбавка к должностному окладу за выслугу лет на муниципальной службе устанавливается в следующих размерах:</w:t>
      </w:r>
    </w:p>
    <w:p w:rsidR="008637AE" w:rsidRDefault="008637AE" w:rsidP="00C80474">
      <w:pPr>
        <w:spacing w:after="0" w:line="240" w:lineRule="auto"/>
        <w:jc w:val="both"/>
        <w:rPr>
          <w:rFonts w:ascii="Times New Roman" w:eastAsia="Times New Roman" w:hAnsi="Times New Roman"/>
          <w:sz w:val="27"/>
          <w:szCs w:val="27"/>
          <w:lang w:eastAsia="ru-RU"/>
        </w:rPr>
      </w:pPr>
    </w:p>
    <w:p w:rsidR="008637AE" w:rsidRPr="00984668" w:rsidRDefault="008637AE" w:rsidP="008637AE">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при стаже муниципальной службы                              </w:t>
      </w:r>
      <w:proofErr w:type="gramStart"/>
      <w:r w:rsidRPr="00984668">
        <w:rPr>
          <w:rFonts w:ascii="Times New Roman" w:eastAsia="Times New Roman" w:hAnsi="Times New Roman"/>
          <w:sz w:val="27"/>
          <w:szCs w:val="27"/>
          <w:lang w:eastAsia="ru-RU"/>
        </w:rPr>
        <w:t>в</w:t>
      </w:r>
      <w:proofErr w:type="gramEnd"/>
      <w:r w:rsidRPr="00984668">
        <w:rPr>
          <w:rFonts w:ascii="Times New Roman" w:eastAsia="Times New Roman" w:hAnsi="Times New Roman"/>
          <w:sz w:val="27"/>
          <w:szCs w:val="27"/>
          <w:lang w:eastAsia="ru-RU"/>
        </w:rPr>
        <w:t xml:space="preserve"> % от  оклада</w:t>
      </w:r>
    </w:p>
    <w:p w:rsidR="008637AE" w:rsidRPr="00984668" w:rsidRDefault="008637AE" w:rsidP="008637AE">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от 1 года до 5 лет                                                                     10%</w:t>
      </w:r>
    </w:p>
    <w:p w:rsidR="008637AE" w:rsidRPr="00984668" w:rsidRDefault="008637AE" w:rsidP="008637AE">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от 5 лет до 10 лет                                                                     15%</w:t>
      </w:r>
    </w:p>
    <w:p w:rsidR="008637AE" w:rsidRPr="00984668" w:rsidRDefault="008637AE" w:rsidP="008637AE">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от 10 лет до 15 лет                                                                   20%</w:t>
      </w:r>
    </w:p>
    <w:p w:rsidR="008637AE" w:rsidRPr="00984668" w:rsidRDefault="008637AE" w:rsidP="008637AE">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свыше 15 лет                                                                            30%</w:t>
      </w:r>
    </w:p>
    <w:p w:rsidR="008637AE" w:rsidRPr="00984668" w:rsidRDefault="008637AE" w:rsidP="00C80474">
      <w:pPr>
        <w:spacing w:after="0" w:line="240" w:lineRule="auto"/>
        <w:jc w:val="both"/>
        <w:rPr>
          <w:rFonts w:ascii="Times New Roman" w:eastAsia="Times New Roman" w:hAnsi="Times New Roman"/>
          <w:sz w:val="27"/>
          <w:szCs w:val="27"/>
          <w:lang w:eastAsia="ru-RU"/>
        </w:rPr>
      </w:pPr>
    </w:p>
    <w:p w:rsidR="00984668" w:rsidRDefault="008637AE" w:rsidP="00A12A80">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5.4</w:t>
      </w:r>
      <w:r w:rsidR="00984668" w:rsidRPr="00984668">
        <w:rPr>
          <w:rFonts w:ascii="Times New Roman" w:eastAsia="Times New Roman" w:hAnsi="Times New Roman"/>
          <w:sz w:val="27"/>
          <w:szCs w:val="27"/>
          <w:lang w:eastAsia="ru-RU"/>
        </w:rPr>
        <w:t xml:space="preserve"> Размер надбавки устанавливаются распоряжением главы сельсовета.</w:t>
      </w:r>
    </w:p>
    <w:p w:rsidR="008637AE" w:rsidRDefault="008637AE"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5.5 Основным</w:t>
      </w:r>
      <w:r w:rsidR="00C8508B">
        <w:rPr>
          <w:rFonts w:ascii="Times New Roman" w:eastAsia="Times New Roman" w:hAnsi="Times New Roman"/>
          <w:sz w:val="27"/>
          <w:szCs w:val="27"/>
          <w:lang w:eastAsia="ru-RU"/>
        </w:rPr>
        <w:t xml:space="preserve"> документом для определения стажа муниципальной (государственной) службы, дающего право на получение ежемесячной надбавки за выслугу лет, является трудовая книжка.</w:t>
      </w:r>
    </w:p>
    <w:p w:rsidR="00C8508B" w:rsidRDefault="00C8508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Документами, подтверждающими стаж муниципальной (государственной) службы, дающий право на получение ежемесячной надбавки за выслугу лет, является трудовая книжка, военный билет и иные документы </w:t>
      </w:r>
      <w:proofErr w:type="spellStart"/>
      <w:r>
        <w:rPr>
          <w:rFonts w:ascii="Times New Roman" w:eastAsia="Times New Roman" w:hAnsi="Times New Roman"/>
          <w:sz w:val="27"/>
          <w:szCs w:val="27"/>
          <w:lang w:eastAsia="ru-RU"/>
        </w:rPr>
        <w:t>соттветствующих</w:t>
      </w:r>
      <w:proofErr w:type="spellEnd"/>
      <w:r>
        <w:rPr>
          <w:rFonts w:ascii="Times New Roman" w:eastAsia="Times New Roman" w:hAnsi="Times New Roman"/>
          <w:sz w:val="27"/>
          <w:szCs w:val="27"/>
          <w:lang w:eastAsia="ru-RU"/>
        </w:rPr>
        <w:t xml:space="preserve"> государственных и муниципальных органов, архивных учреждений, установленные законодательством Российской Федерации.</w:t>
      </w:r>
    </w:p>
    <w:p w:rsidR="00C8508B" w:rsidRDefault="00C8508B" w:rsidP="00C80474">
      <w:pPr>
        <w:spacing w:after="0" w:line="240" w:lineRule="auto"/>
        <w:jc w:val="both"/>
        <w:rPr>
          <w:rFonts w:ascii="Times New Roman" w:eastAsia="Times New Roman" w:hAnsi="Times New Roman"/>
          <w:sz w:val="27"/>
          <w:szCs w:val="27"/>
          <w:lang w:eastAsia="ru-RU"/>
        </w:rPr>
      </w:pPr>
    </w:p>
    <w:p w:rsidR="00C8508B" w:rsidRDefault="00C8508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5.6. Установление надбавки к должностному окладу за выслугу лет лицам, замещающим должности муниципальной службы, производится на основании правового акта руководителя органа местного самоуправления, наделенного правами юридического лица, принятого на основании расчета трудового стажа по форме согласно приложению  к настоящему Положению.</w:t>
      </w:r>
    </w:p>
    <w:p w:rsidR="00C8508B" w:rsidRDefault="00C8508B" w:rsidP="00C80474">
      <w:pPr>
        <w:spacing w:after="0" w:line="240" w:lineRule="auto"/>
        <w:jc w:val="both"/>
        <w:rPr>
          <w:rFonts w:ascii="Times New Roman" w:eastAsia="Times New Roman" w:hAnsi="Times New Roman"/>
          <w:sz w:val="27"/>
          <w:szCs w:val="27"/>
          <w:lang w:eastAsia="ru-RU"/>
        </w:rPr>
      </w:pPr>
    </w:p>
    <w:p w:rsidR="00C8508B" w:rsidRPr="00984668" w:rsidRDefault="00C8508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5.7. За лицом, замещающим должность муниципальной службы, сохраняется размер ежемесячной надбавки к должностному окладу за выслугу лет в случаях, когда размер надба</w:t>
      </w:r>
      <w:r w:rsidR="00A12A80">
        <w:rPr>
          <w:rFonts w:ascii="Times New Roman" w:eastAsia="Times New Roman" w:hAnsi="Times New Roman"/>
          <w:sz w:val="27"/>
          <w:szCs w:val="27"/>
          <w:lang w:eastAsia="ru-RU"/>
        </w:rPr>
        <w:t>в</w:t>
      </w:r>
      <w:r>
        <w:rPr>
          <w:rFonts w:ascii="Times New Roman" w:eastAsia="Times New Roman" w:hAnsi="Times New Roman"/>
          <w:sz w:val="27"/>
          <w:szCs w:val="27"/>
          <w:lang w:eastAsia="ru-RU"/>
        </w:rPr>
        <w:t>ки за выслугу лет, исчисленный в соответствии с настоящим Положением, оказывается ниже установленного ранее</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A12A80">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VI</w:t>
      </w:r>
      <w:r w:rsidRPr="00342B3D">
        <w:rPr>
          <w:rFonts w:ascii="Times New Roman" w:eastAsia="Times New Roman" w:hAnsi="Times New Roman"/>
          <w:b/>
          <w:sz w:val="27"/>
          <w:szCs w:val="27"/>
          <w:lang w:eastAsia="ru-RU"/>
        </w:rPr>
        <w:t>. Ежемесячная надбавка</w:t>
      </w:r>
      <w:r w:rsidR="00A12A80" w:rsidRPr="00342B3D">
        <w:rPr>
          <w:rFonts w:ascii="Times New Roman" w:eastAsia="Times New Roman" w:hAnsi="Times New Roman"/>
          <w:b/>
          <w:sz w:val="27"/>
          <w:szCs w:val="27"/>
          <w:lang w:eastAsia="ru-RU"/>
        </w:rPr>
        <w:t xml:space="preserve"> к должностному окладу</w:t>
      </w:r>
      <w:r w:rsidRPr="00342B3D">
        <w:rPr>
          <w:rFonts w:ascii="Times New Roman" w:eastAsia="Times New Roman" w:hAnsi="Times New Roman"/>
          <w:b/>
          <w:sz w:val="27"/>
          <w:szCs w:val="27"/>
          <w:lang w:eastAsia="ru-RU"/>
        </w:rPr>
        <w:t xml:space="preserve"> за особые условия муниципальной службы</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6.1 Ежемесячная надбавка к должностному окладу за особые условия муниципальной службы (дале</w:t>
      </w:r>
      <w:proofErr w:type="gramStart"/>
      <w:r w:rsidRPr="00984668">
        <w:rPr>
          <w:rFonts w:ascii="Times New Roman" w:eastAsia="Times New Roman" w:hAnsi="Times New Roman"/>
          <w:sz w:val="27"/>
          <w:szCs w:val="27"/>
          <w:lang w:eastAsia="ru-RU"/>
        </w:rPr>
        <w:t>е-</w:t>
      </w:r>
      <w:proofErr w:type="gramEnd"/>
      <w:r w:rsidRPr="00984668">
        <w:rPr>
          <w:rFonts w:ascii="Times New Roman" w:eastAsia="Times New Roman" w:hAnsi="Times New Roman"/>
          <w:sz w:val="27"/>
          <w:szCs w:val="27"/>
          <w:lang w:eastAsia="ru-RU"/>
        </w:rPr>
        <w:t xml:space="preserve"> надбавка) устанавливается при назначении, переводе муниципальных служащих и в других случаях в целях повышения заинтересованности в результате своей деятельности и устанавливается главой муниципального образования.</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6.2 </w:t>
      </w:r>
      <w:r w:rsidR="006071C7">
        <w:rPr>
          <w:rFonts w:ascii="Times New Roman" w:eastAsia="Times New Roman" w:hAnsi="Times New Roman"/>
          <w:sz w:val="27"/>
          <w:szCs w:val="27"/>
          <w:lang w:eastAsia="ru-RU"/>
        </w:rPr>
        <w:t>Размер е</w:t>
      </w:r>
      <w:r w:rsidRPr="00984668">
        <w:rPr>
          <w:rFonts w:ascii="Times New Roman" w:eastAsia="Times New Roman" w:hAnsi="Times New Roman"/>
          <w:sz w:val="27"/>
          <w:szCs w:val="27"/>
          <w:lang w:eastAsia="ru-RU"/>
        </w:rPr>
        <w:t>жемесячн</w:t>
      </w:r>
      <w:r w:rsidR="006071C7">
        <w:rPr>
          <w:rFonts w:ascii="Times New Roman" w:eastAsia="Times New Roman" w:hAnsi="Times New Roman"/>
          <w:sz w:val="27"/>
          <w:szCs w:val="27"/>
          <w:lang w:eastAsia="ru-RU"/>
        </w:rPr>
        <w:t>ой</w:t>
      </w:r>
      <w:r w:rsidRPr="00984668">
        <w:rPr>
          <w:rFonts w:ascii="Times New Roman" w:eastAsia="Times New Roman" w:hAnsi="Times New Roman"/>
          <w:sz w:val="27"/>
          <w:szCs w:val="27"/>
          <w:lang w:eastAsia="ru-RU"/>
        </w:rPr>
        <w:t xml:space="preserve"> надбавк</w:t>
      </w:r>
      <w:r w:rsidR="006071C7">
        <w:rPr>
          <w:rFonts w:ascii="Times New Roman" w:eastAsia="Times New Roman" w:hAnsi="Times New Roman"/>
          <w:sz w:val="27"/>
          <w:szCs w:val="27"/>
          <w:lang w:eastAsia="ru-RU"/>
        </w:rPr>
        <w:t>и</w:t>
      </w:r>
      <w:r w:rsidRPr="00984668">
        <w:rPr>
          <w:rFonts w:ascii="Times New Roman" w:eastAsia="Times New Roman" w:hAnsi="Times New Roman"/>
          <w:sz w:val="27"/>
          <w:szCs w:val="27"/>
          <w:lang w:eastAsia="ru-RU"/>
        </w:rPr>
        <w:t xml:space="preserve"> к должностному окладу за особые условия муниципальной службы устанавливается соответствующим муниципальным правовым актом на один год.</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6.3</w:t>
      </w:r>
      <w:proofErr w:type="gramStart"/>
      <w:r w:rsidRPr="00984668">
        <w:rPr>
          <w:rFonts w:ascii="Times New Roman" w:eastAsia="Times New Roman" w:hAnsi="Times New Roman"/>
          <w:sz w:val="27"/>
          <w:szCs w:val="27"/>
          <w:lang w:eastAsia="ru-RU"/>
        </w:rPr>
        <w:t xml:space="preserve"> Д</w:t>
      </w:r>
      <w:proofErr w:type="gramEnd"/>
      <w:r w:rsidRPr="00984668">
        <w:rPr>
          <w:rFonts w:ascii="Times New Roman" w:eastAsia="Times New Roman" w:hAnsi="Times New Roman"/>
          <w:sz w:val="27"/>
          <w:szCs w:val="27"/>
          <w:lang w:eastAsia="ru-RU"/>
        </w:rPr>
        <w:t>ля лиц, впервые назначаемых на муниципальную должность муниципальной службы, ежемесячная надбавка к должностному окладу за  особые условия муниципальной службы устанавливается в минимальном  размере по соответствующей категории и группе должностей.</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6.4 Указанная надбавка устанавливается на основании оценки трудовой деятельности муниципального служащего, сложности выполняемой им работы, ее результативности, а также с учетом специальных знаний, умений и навыков для исполнения должностных обязанностей по замещаемой должности.</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6.5 Основными условиями повышения размера ежемесячной надбавки к должностному окладу за особые условия муниципальной службы являются:</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изменение существенных условий труда, связанных с увеличением должностных обязанностей </w:t>
      </w:r>
      <w:proofErr w:type="gramStart"/>
      <w:r w:rsidRPr="00984668">
        <w:rPr>
          <w:rFonts w:ascii="Times New Roman" w:eastAsia="Times New Roman" w:hAnsi="Times New Roman"/>
          <w:sz w:val="27"/>
          <w:szCs w:val="27"/>
          <w:lang w:eastAsia="ru-RU"/>
        </w:rPr>
        <w:t xml:space="preserve">( </w:t>
      </w:r>
      <w:proofErr w:type="gramEnd"/>
      <w:r w:rsidRPr="00984668">
        <w:rPr>
          <w:rFonts w:ascii="Times New Roman" w:eastAsia="Times New Roman" w:hAnsi="Times New Roman"/>
          <w:sz w:val="27"/>
          <w:szCs w:val="27"/>
          <w:lang w:eastAsia="ru-RU"/>
        </w:rPr>
        <w:t>с обязательным внесением изменений в трудовой договор и должностную инструкцию);</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lastRenderedPageBreak/>
        <w:t>- повышение профессиональных знаний и навыков муниципального служащего, проявление инициативы и творческого подхода к исполнению должностных обязанностей, способствующих более эффективной организации труда.</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6.6</w:t>
      </w:r>
      <w:proofErr w:type="gramStart"/>
      <w:r w:rsidRPr="00984668">
        <w:rPr>
          <w:rFonts w:ascii="Times New Roman" w:eastAsia="Times New Roman" w:hAnsi="Times New Roman"/>
          <w:sz w:val="27"/>
          <w:szCs w:val="27"/>
          <w:lang w:eastAsia="ru-RU"/>
        </w:rPr>
        <w:t xml:space="preserve"> Е</w:t>
      </w:r>
      <w:proofErr w:type="gramEnd"/>
      <w:r w:rsidRPr="00984668">
        <w:rPr>
          <w:rFonts w:ascii="Times New Roman" w:eastAsia="Times New Roman" w:hAnsi="Times New Roman"/>
          <w:sz w:val="27"/>
          <w:szCs w:val="27"/>
          <w:lang w:eastAsia="ru-RU"/>
        </w:rPr>
        <w:t>сли муниципальный служащий в течение года не достиг условий, предусматривающих повышение размера надбавки к должностному окладу за особые условия муниципальной службы, размер надбавки остается на прежнем уровне.</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6.7 Основными условиями снижения размера надбавки к должностному окладу за особые условия муниципальной службы являются:</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некачественное и несвоевременное выполнение поручений и заданий руководителя;</w:t>
      </w:r>
    </w:p>
    <w:p w:rsid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применение мер дисциплин</w:t>
      </w:r>
      <w:r w:rsidR="00A12A80">
        <w:rPr>
          <w:rFonts w:ascii="Times New Roman" w:eastAsia="Times New Roman" w:hAnsi="Times New Roman"/>
          <w:sz w:val="27"/>
          <w:szCs w:val="27"/>
          <w:lang w:eastAsia="ru-RU"/>
        </w:rPr>
        <w:t>арного взыскания в течени</w:t>
      </w:r>
      <w:proofErr w:type="gramStart"/>
      <w:r w:rsidR="00A12A80">
        <w:rPr>
          <w:rFonts w:ascii="Times New Roman" w:eastAsia="Times New Roman" w:hAnsi="Times New Roman"/>
          <w:sz w:val="27"/>
          <w:szCs w:val="27"/>
          <w:lang w:eastAsia="ru-RU"/>
        </w:rPr>
        <w:t>и</w:t>
      </w:r>
      <w:proofErr w:type="gramEnd"/>
      <w:r w:rsidR="00A12A80">
        <w:rPr>
          <w:rFonts w:ascii="Times New Roman" w:eastAsia="Times New Roman" w:hAnsi="Times New Roman"/>
          <w:sz w:val="27"/>
          <w:szCs w:val="27"/>
          <w:lang w:eastAsia="ru-RU"/>
        </w:rPr>
        <w:t xml:space="preserve"> года;</w:t>
      </w:r>
    </w:p>
    <w:p w:rsidR="00A12A80" w:rsidRPr="00984668" w:rsidRDefault="00A12A80"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нарушение правил внутреннего трудового распорядка</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6.8 Изменение размера ежемесячной надбавки к должностному окладу за особые условия муниципальной службы оформляется распоряжением главы сельсовета в соответствии с настоящим Положением.</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6.9 Ежемесячная надбавка к должностному окладу за особые условия муниципальной службы устанавливается в размерах лицам замещающим:</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старшие должности муниципальной службы – 80</w:t>
      </w:r>
      <w:r w:rsidR="006363A2">
        <w:rPr>
          <w:rFonts w:ascii="Times New Roman" w:eastAsia="Times New Roman" w:hAnsi="Times New Roman"/>
          <w:sz w:val="27"/>
          <w:szCs w:val="27"/>
          <w:lang w:eastAsia="ru-RU"/>
        </w:rPr>
        <w:t xml:space="preserve"> процентов должностного оклада.</w:t>
      </w:r>
      <w:r w:rsidRPr="00984668">
        <w:rPr>
          <w:rFonts w:ascii="Times New Roman" w:eastAsia="Times New Roman" w:hAnsi="Times New Roman"/>
          <w:sz w:val="27"/>
          <w:szCs w:val="27"/>
          <w:lang w:eastAsia="ru-RU"/>
        </w:rPr>
        <w:t xml:space="preserve"> </w:t>
      </w:r>
    </w:p>
    <w:p w:rsidR="00984668" w:rsidRPr="00984668" w:rsidRDefault="00A24537"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p>
    <w:p w:rsidR="00984668" w:rsidRPr="00342B3D" w:rsidRDefault="00984668" w:rsidP="00342B3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Раздел VII. Ежемесячное денежное поощрение</w:t>
      </w:r>
    </w:p>
    <w:p w:rsidR="00984668" w:rsidRPr="00342B3D" w:rsidRDefault="00984668" w:rsidP="00342B3D">
      <w:pPr>
        <w:spacing w:after="0" w:line="240" w:lineRule="auto"/>
        <w:jc w:val="center"/>
        <w:rPr>
          <w:rFonts w:ascii="Times New Roman" w:eastAsia="Times New Roman" w:hAnsi="Times New Roman"/>
          <w:b/>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proofErr w:type="gramStart"/>
      <w:r w:rsidRPr="00984668">
        <w:rPr>
          <w:rFonts w:ascii="Times New Roman" w:eastAsia="Times New Roman" w:hAnsi="Times New Roman"/>
          <w:sz w:val="27"/>
          <w:szCs w:val="27"/>
          <w:lang w:eastAsia="ru-RU"/>
        </w:rPr>
        <w:t>7.1 Ежемесячное денежное поощрение лицам, замещающим муниципальные должностей муниципальной службы устанавливается главой сельсовета на один год и может быть пересмотрено в соответствии с настоящим Положением.</w:t>
      </w:r>
      <w:proofErr w:type="gramEnd"/>
    </w:p>
    <w:p w:rsidR="00984668" w:rsidRDefault="00984668" w:rsidP="00FF7A43">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7.2 Ежемесячное денежное поощрение </w:t>
      </w:r>
      <w:r w:rsidR="00FF7A43">
        <w:rPr>
          <w:rFonts w:ascii="Times New Roman" w:eastAsia="Times New Roman" w:hAnsi="Times New Roman"/>
          <w:sz w:val="27"/>
          <w:szCs w:val="27"/>
          <w:lang w:eastAsia="ru-RU"/>
        </w:rPr>
        <w:t xml:space="preserve"> устанавливается в размере до 100% от должностного оклада.</w:t>
      </w:r>
    </w:p>
    <w:p w:rsidR="00A24537" w:rsidRDefault="004B1662" w:rsidP="00C80474">
      <w:pPr>
        <w:spacing w:after="0" w:line="240" w:lineRule="auto"/>
        <w:jc w:val="both"/>
        <w:rPr>
          <w:rFonts w:ascii="Times New Roman" w:eastAsia="Times New Roman" w:hAnsi="Times New Roman"/>
          <w:sz w:val="27"/>
          <w:szCs w:val="27"/>
          <w:lang w:eastAsia="ru-RU"/>
        </w:rPr>
      </w:pPr>
      <w:r w:rsidRPr="004B1662">
        <w:rPr>
          <w:rFonts w:ascii="Times New Roman" w:eastAsia="Times New Roman" w:hAnsi="Times New Roman"/>
          <w:sz w:val="27"/>
          <w:szCs w:val="27"/>
          <w:lang w:eastAsia="ru-RU"/>
        </w:rPr>
        <w:t>7</w:t>
      </w:r>
      <w:r>
        <w:rPr>
          <w:rFonts w:ascii="Times New Roman" w:eastAsia="Times New Roman" w:hAnsi="Times New Roman"/>
          <w:sz w:val="27"/>
          <w:szCs w:val="27"/>
          <w:lang w:eastAsia="ru-RU"/>
        </w:rPr>
        <w:t>.3 Условиями выплаты ежемесячного денежного поощрения являются:</w:t>
      </w:r>
    </w:p>
    <w:p w:rsidR="004B1662" w:rsidRDefault="004B1662"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отсутствие случаев причинения материального ущерба, утраты материальных ценностей;</w:t>
      </w:r>
    </w:p>
    <w:p w:rsidR="004B1662" w:rsidRDefault="004B1662"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соблюдение правил техники безопасности, охраны труда и пожарной безопасности;</w:t>
      </w:r>
    </w:p>
    <w:p w:rsidR="004B1662" w:rsidRDefault="004B1662"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своевременное предоставление ответов на запросы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направленных в порядке межведомственного взаимодействия, в том числе в электронном виде;</w:t>
      </w:r>
    </w:p>
    <w:p w:rsidR="004B1662" w:rsidRDefault="004B1662"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своевременное предоставление государственных и муниципальных услуг, установленных действующим законодательством и муниципальными правовыми актами;</w:t>
      </w:r>
    </w:p>
    <w:p w:rsidR="004B1662" w:rsidRDefault="004B1662"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своевременное рассмотрение и подготовка ответов на обращения, заявления граждан, юридических лиц и другую поступающую корреспонденцию (</w:t>
      </w:r>
      <w:proofErr w:type="gramStart"/>
      <w:r>
        <w:rPr>
          <w:rFonts w:ascii="Times New Roman" w:eastAsia="Times New Roman" w:hAnsi="Times New Roman"/>
          <w:sz w:val="27"/>
          <w:szCs w:val="27"/>
          <w:lang w:eastAsia="ru-RU"/>
        </w:rPr>
        <w:t>контроль за</w:t>
      </w:r>
      <w:proofErr w:type="gramEnd"/>
      <w:r>
        <w:rPr>
          <w:rFonts w:ascii="Times New Roman" w:eastAsia="Times New Roman" w:hAnsi="Times New Roman"/>
          <w:sz w:val="27"/>
          <w:szCs w:val="27"/>
          <w:lang w:eastAsia="ru-RU"/>
        </w:rPr>
        <w:t xml:space="preserve"> сроками исполнения);</w:t>
      </w:r>
    </w:p>
    <w:p w:rsidR="004B1662" w:rsidRDefault="009D44D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своевременное, качественное и надлежащее выполнение правомерных указаний главы муниципального образования по направлению деятельности;</w:t>
      </w:r>
    </w:p>
    <w:p w:rsidR="009D44DB" w:rsidRDefault="009D44D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своевременная подготовка отчетности, предоставление достоверных отчетных данных;</w:t>
      </w:r>
    </w:p>
    <w:p w:rsidR="009D44DB" w:rsidRDefault="009D44D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отсутствие фактов не предоставления или несвоевременного предоставления информации, необходимой для работы другого органа местного самоуправления, отраслевого (функционального) органа администрации муниципального образования;</w:t>
      </w:r>
    </w:p>
    <w:p w:rsidR="009D44DB" w:rsidRDefault="009D44D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соблюдение трудовой дисциплины и правил внутреннего трудового распорядка, положений Кодекса этики и служебного поведения муниципальных служащих.</w:t>
      </w:r>
    </w:p>
    <w:p w:rsidR="004B1662" w:rsidRDefault="00FF7A43"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7.4. Окончательный размер ежемесячного денежного поощрения работника определяется по результатам его деятельности за вычетом понижающих процентов. Перечень нарушений, при наличии которых понижается размер ежемесячного денежного поощрения:</w:t>
      </w:r>
    </w:p>
    <w:tbl>
      <w:tblPr>
        <w:tblStyle w:val="a5"/>
        <w:tblW w:w="0" w:type="auto"/>
        <w:tblLook w:val="04A0" w:firstRow="1" w:lastRow="0" w:firstColumn="1" w:lastColumn="0" w:noHBand="0" w:noVBand="1"/>
      </w:tblPr>
      <w:tblGrid>
        <w:gridCol w:w="7733"/>
        <w:gridCol w:w="1838"/>
      </w:tblGrid>
      <w:tr w:rsidR="00FF7A43" w:rsidTr="00FF7A43">
        <w:tc>
          <w:tcPr>
            <w:tcW w:w="7733" w:type="dxa"/>
          </w:tcPr>
          <w:p w:rsidR="00FF7A43" w:rsidRDefault="00FF7A43" w:rsidP="00C80474">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Нарушение </w:t>
            </w:r>
          </w:p>
        </w:tc>
        <w:tc>
          <w:tcPr>
            <w:tcW w:w="1838" w:type="dxa"/>
          </w:tcPr>
          <w:p w:rsidR="00FF7A43" w:rsidRDefault="00FF7A43" w:rsidP="00C80474">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Процент снижения ежемесячного денежного поощрения</w:t>
            </w:r>
          </w:p>
        </w:tc>
      </w:tr>
      <w:tr w:rsidR="00FF7A43" w:rsidTr="00FF7A43">
        <w:tc>
          <w:tcPr>
            <w:tcW w:w="7733" w:type="dxa"/>
          </w:tcPr>
          <w:p w:rsidR="00FF7A43" w:rsidRDefault="00FF7A43" w:rsidP="00C80474">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Нарушение финансовой дисциплины, причинение материального ущерба, утрата материальных ценностей</w:t>
            </w:r>
          </w:p>
        </w:tc>
        <w:tc>
          <w:tcPr>
            <w:tcW w:w="1838" w:type="dxa"/>
            <w:vMerge w:val="restart"/>
          </w:tcPr>
          <w:p w:rsidR="00FF7A43" w:rsidRDefault="00FF7A43" w:rsidP="00FF7A43">
            <w:pPr>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100%</w:t>
            </w:r>
          </w:p>
        </w:tc>
      </w:tr>
      <w:tr w:rsidR="00FF7A43" w:rsidTr="00FF7A43">
        <w:tc>
          <w:tcPr>
            <w:tcW w:w="7733" w:type="dxa"/>
          </w:tcPr>
          <w:p w:rsidR="00FF7A43" w:rsidRDefault="00FF7A43" w:rsidP="00C80474">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Нарушение правил техники безопасности</w:t>
            </w:r>
            <w:r w:rsidR="008E770E">
              <w:rPr>
                <w:rFonts w:ascii="Times New Roman" w:eastAsia="Times New Roman" w:hAnsi="Times New Roman"/>
                <w:sz w:val="27"/>
                <w:szCs w:val="27"/>
                <w:lang w:eastAsia="ru-RU"/>
              </w:rPr>
              <w:t>, охраны труда и пожарной безопасности</w:t>
            </w:r>
          </w:p>
        </w:tc>
        <w:tc>
          <w:tcPr>
            <w:tcW w:w="1838" w:type="dxa"/>
            <w:vMerge/>
          </w:tcPr>
          <w:p w:rsidR="00FF7A43" w:rsidRDefault="00FF7A43" w:rsidP="00C80474">
            <w:pPr>
              <w:jc w:val="both"/>
              <w:rPr>
                <w:rFonts w:ascii="Times New Roman" w:eastAsia="Times New Roman" w:hAnsi="Times New Roman"/>
                <w:sz w:val="27"/>
                <w:szCs w:val="27"/>
                <w:lang w:eastAsia="ru-RU"/>
              </w:rPr>
            </w:pPr>
          </w:p>
        </w:tc>
      </w:tr>
      <w:tr w:rsidR="008E770E" w:rsidTr="00FF7A43">
        <w:tc>
          <w:tcPr>
            <w:tcW w:w="7733" w:type="dxa"/>
          </w:tcPr>
          <w:p w:rsidR="008E770E" w:rsidRDefault="008E770E" w:rsidP="00603067">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Нарушение сроков предоставления ответов на запросы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направленных в порядке межведомственного взаимодействия, в том числе в электронном виде</w:t>
            </w:r>
          </w:p>
        </w:tc>
        <w:tc>
          <w:tcPr>
            <w:tcW w:w="1838" w:type="dxa"/>
            <w:vMerge w:val="restart"/>
          </w:tcPr>
          <w:p w:rsidR="008E770E" w:rsidRDefault="008E770E" w:rsidP="00C80474">
            <w:pPr>
              <w:jc w:val="both"/>
              <w:rPr>
                <w:rFonts w:ascii="Times New Roman" w:eastAsia="Times New Roman" w:hAnsi="Times New Roman"/>
                <w:sz w:val="27"/>
                <w:szCs w:val="27"/>
                <w:lang w:eastAsia="ru-RU"/>
              </w:rPr>
            </w:pPr>
          </w:p>
          <w:p w:rsidR="008E770E" w:rsidRDefault="008E770E" w:rsidP="00C80474">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50%</w:t>
            </w:r>
          </w:p>
        </w:tc>
      </w:tr>
      <w:tr w:rsidR="008E770E" w:rsidTr="00FF7A43">
        <w:tc>
          <w:tcPr>
            <w:tcW w:w="7733" w:type="dxa"/>
          </w:tcPr>
          <w:p w:rsidR="008E770E" w:rsidRDefault="008E770E" w:rsidP="00603067">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Нарушение сроков предоставления</w:t>
            </w:r>
            <w:r>
              <w:rPr>
                <w:rFonts w:ascii="Times New Roman" w:eastAsia="Times New Roman" w:hAnsi="Times New Roman"/>
                <w:sz w:val="27"/>
                <w:szCs w:val="27"/>
                <w:lang w:eastAsia="ru-RU"/>
              </w:rPr>
              <w:t xml:space="preserve"> государственных и муниципальных услуг, установленных действующим законодательством и муниципальными правовыми актами</w:t>
            </w:r>
          </w:p>
        </w:tc>
        <w:tc>
          <w:tcPr>
            <w:tcW w:w="1838" w:type="dxa"/>
            <w:vMerge/>
          </w:tcPr>
          <w:p w:rsidR="008E770E" w:rsidRDefault="008E770E" w:rsidP="00C80474">
            <w:pPr>
              <w:jc w:val="both"/>
              <w:rPr>
                <w:rFonts w:ascii="Times New Roman" w:eastAsia="Times New Roman" w:hAnsi="Times New Roman"/>
                <w:sz w:val="27"/>
                <w:szCs w:val="27"/>
                <w:lang w:eastAsia="ru-RU"/>
              </w:rPr>
            </w:pPr>
          </w:p>
        </w:tc>
      </w:tr>
      <w:tr w:rsidR="008E770E" w:rsidTr="00FF7A43">
        <w:tc>
          <w:tcPr>
            <w:tcW w:w="7733" w:type="dxa"/>
          </w:tcPr>
          <w:p w:rsidR="008E770E" w:rsidRDefault="008E770E" w:rsidP="00603067">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Несвоевременное рассмотрение и подготовка ответов на обращения, заявления граждан, юридических лиц и другую поступающую корреспонденцию (отсутствие </w:t>
            </w:r>
            <w:proofErr w:type="gramStart"/>
            <w:r>
              <w:rPr>
                <w:rFonts w:ascii="Times New Roman" w:eastAsia="Times New Roman" w:hAnsi="Times New Roman"/>
                <w:sz w:val="27"/>
                <w:szCs w:val="27"/>
                <w:lang w:eastAsia="ru-RU"/>
              </w:rPr>
              <w:t>контроля за</w:t>
            </w:r>
            <w:proofErr w:type="gramEnd"/>
            <w:r>
              <w:rPr>
                <w:rFonts w:ascii="Times New Roman" w:eastAsia="Times New Roman" w:hAnsi="Times New Roman"/>
                <w:sz w:val="27"/>
                <w:szCs w:val="27"/>
                <w:lang w:eastAsia="ru-RU"/>
              </w:rPr>
              <w:t xml:space="preserve"> сроками исполнения)</w:t>
            </w:r>
          </w:p>
        </w:tc>
        <w:tc>
          <w:tcPr>
            <w:tcW w:w="1838" w:type="dxa"/>
            <w:vMerge/>
          </w:tcPr>
          <w:p w:rsidR="008E770E" w:rsidRDefault="008E770E" w:rsidP="00C80474">
            <w:pPr>
              <w:jc w:val="both"/>
              <w:rPr>
                <w:rFonts w:ascii="Times New Roman" w:eastAsia="Times New Roman" w:hAnsi="Times New Roman"/>
                <w:sz w:val="27"/>
                <w:szCs w:val="27"/>
                <w:lang w:eastAsia="ru-RU"/>
              </w:rPr>
            </w:pPr>
          </w:p>
        </w:tc>
      </w:tr>
      <w:tr w:rsidR="008E770E" w:rsidTr="00FF7A43">
        <w:tc>
          <w:tcPr>
            <w:tcW w:w="7733" w:type="dxa"/>
          </w:tcPr>
          <w:p w:rsidR="008E770E" w:rsidRDefault="008E770E" w:rsidP="00603067">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Несвоевременное, некачественное, ненадлежащее исполнение должностных обязанностей, предусмотренных должностной инструкцией</w:t>
            </w:r>
          </w:p>
        </w:tc>
        <w:tc>
          <w:tcPr>
            <w:tcW w:w="1838" w:type="dxa"/>
            <w:vMerge/>
          </w:tcPr>
          <w:p w:rsidR="008E770E" w:rsidRDefault="008E770E" w:rsidP="00C80474">
            <w:pPr>
              <w:jc w:val="both"/>
              <w:rPr>
                <w:rFonts w:ascii="Times New Roman" w:eastAsia="Times New Roman" w:hAnsi="Times New Roman"/>
                <w:sz w:val="27"/>
                <w:szCs w:val="27"/>
                <w:lang w:eastAsia="ru-RU"/>
              </w:rPr>
            </w:pPr>
          </w:p>
        </w:tc>
      </w:tr>
      <w:tr w:rsidR="008E770E" w:rsidTr="00FF7A43">
        <w:tc>
          <w:tcPr>
            <w:tcW w:w="7733" w:type="dxa"/>
          </w:tcPr>
          <w:p w:rsidR="008E770E" w:rsidRDefault="008E770E" w:rsidP="00097761">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Несвоевременное и ненадлежащее выполнение указаний непосредственного руководителя, курирующего заместителя главы администрации муниципального образования, главы муниципального образования, по направлению деятельности</w:t>
            </w:r>
          </w:p>
        </w:tc>
        <w:tc>
          <w:tcPr>
            <w:tcW w:w="1838" w:type="dxa"/>
            <w:vMerge/>
          </w:tcPr>
          <w:p w:rsidR="008E770E" w:rsidRDefault="008E770E" w:rsidP="00C80474">
            <w:pPr>
              <w:jc w:val="both"/>
              <w:rPr>
                <w:rFonts w:ascii="Times New Roman" w:eastAsia="Times New Roman" w:hAnsi="Times New Roman"/>
                <w:sz w:val="27"/>
                <w:szCs w:val="27"/>
                <w:lang w:eastAsia="ru-RU"/>
              </w:rPr>
            </w:pPr>
          </w:p>
        </w:tc>
      </w:tr>
      <w:tr w:rsidR="008E770E" w:rsidTr="00FF7A43">
        <w:tc>
          <w:tcPr>
            <w:tcW w:w="7733" w:type="dxa"/>
          </w:tcPr>
          <w:p w:rsidR="008E770E" w:rsidRDefault="008E770E" w:rsidP="00097761">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Несоблюдение сроков предоставления отчетности, недостоверность отчетных данных</w:t>
            </w:r>
          </w:p>
        </w:tc>
        <w:tc>
          <w:tcPr>
            <w:tcW w:w="1838" w:type="dxa"/>
            <w:vMerge/>
          </w:tcPr>
          <w:p w:rsidR="008E770E" w:rsidRDefault="008E770E" w:rsidP="00C80474">
            <w:pPr>
              <w:jc w:val="both"/>
              <w:rPr>
                <w:rFonts w:ascii="Times New Roman" w:eastAsia="Times New Roman" w:hAnsi="Times New Roman"/>
                <w:sz w:val="27"/>
                <w:szCs w:val="27"/>
                <w:lang w:eastAsia="ru-RU"/>
              </w:rPr>
            </w:pPr>
          </w:p>
        </w:tc>
      </w:tr>
      <w:tr w:rsidR="008E770E" w:rsidTr="00FF7A43">
        <w:tc>
          <w:tcPr>
            <w:tcW w:w="7733" w:type="dxa"/>
          </w:tcPr>
          <w:p w:rsidR="008E770E" w:rsidRDefault="008E770E" w:rsidP="008E770E">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Наличие факта непредставления, или несвоевременного предоставления информации, необходимой для работы другого органа местного самоуправления, отраслевого </w:t>
            </w:r>
            <w:r>
              <w:rPr>
                <w:rFonts w:ascii="Times New Roman" w:eastAsia="Times New Roman" w:hAnsi="Times New Roman"/>
                <w:sz w:val="27"/>
                <w:szCs w:val="27"/>
                <w:lang w:eastAsia="ru-RU"/>
              </w:rPr>
              <w:lastRenderedPageBreak/>
              <w:t>(функционального) органа администрации муниципального образования</w:t>
            </w:r>
          </w:p>
        </w:tc>
        <w:tc>
          <w:tcPr>
            <w:tcW w:w="1838" w:type="dxa"/>
            <w:vMerge w:val="restart"/>
          </w:tcPr>
          <w:p w:rsidR="008E770E" w:rsidRDefault="008E770E" w:rsidP="00C80474">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30%</w:t>
            </w:r>
          </w:p>
        </w:tc>
      </w:tr>
      <w:tr w:rsidR="008E770E" w:rsidTr="00FF7A43">
        <w:tc>
          <w:tcPr>
            <w:tcW w:w="7733" w:type="dxa"/>
          </w:tcPr>
          <w:p w:rsidR="008E770E" w:rsidRDefault="008E770E" w:rsidP="008E770E">
            <w:pPr>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Нарушение трудовой дисциплины и правил внутреннего трудового распорядка, Кодекса этики и служебного поведения</w:t>
            </w:r>
          </w:p>
        </w:tc>
        <w:tc>
          <w:tcPr>
            <w:tcW w:w="1838" w:type="dxa"/>
            <w:vMerge/>
          </w:tcPr>
          <w:p w:rsidR="008E770E" w:rsidRDefault="008E770E" w:rsidP="00C80474">
            <w:pPr>
              <w:jc w:val="both"/>
              <w:rPr>
                <w:rFonts w:ascii="Times New Roman" w:eastAsia="Times New Roman" w:hAnsi="Times New Roman"/>
                <w:sz w:val="27"/>
                <w:szCs w:val="27"/>
                <w:lang w:eastAsia="ru-RU"/>
              </w:rPr>
            </w:pPr>
          </w:p>
        </w:tc>
      </w:tr>
    </w:tbl>
    <w:p w:rsidR="00FF7A43" w:rsidRPr="004B1662" w:rsidRDefault="00FF7A43" w:rsidP="00C80474">
      <w:pPr>
        <w:spacing w:after="0" w:line="240" w:lineRule="auto"/>
        <w:jc w:val="both"/>
        <w:rPr>
          <w:rFonts w:ascii="Times New Roman" w:eastAsia="Times New Roman" w:hAnsi="Times New Roman"/>
          <w:sz w:val="27"/>
          <w:szCs w:val="27"/>
          <w:lang w:eastAsia="ru-RU"/>
        </w:rPr>
      </w:pPr>
    </w:p>
    <w:p w:rsidR="00A24537" w:rsidRDefault="008E770E"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7.5.За нарушения условий, предусмотренных пунктом 7.4. настоящего Положения, с учетом понижающих процентов, предусмотренных пунктом 7.4. настоящего Положения, размер ежемесячного денежного поощрения может б</w:t>
      </w:r>
      <w:r w:rsidR="00D610EF">
        <w:rPr>
          <w:rFonts w:ascii="Times New Roman" w:eastAsia="Times New Roman" w:hAnsi="Times New Roman"/>
          <w:sz w:val="27"/>
          <w:szCs w:val="27"/>
          <w:lang w:eastAsia="ru-RU"/>
        </w:rPr>
        <w:t>ыть снижен по решению главы сельсовета. За нарушение нескольких пунктов перечня, размер ежемесячного денежного поощрения снижается по максимальному проценту снижения ежемесячного денежного поощрения.</w:t>
      </w:r>
    </w:p>
    <w:p w:rsidR="00D610EF" w:rsidRPr="00984668" w:rsidRDefault="00D610EF"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7.6.При наличии нарушений, указанных в пункте 7.4. настоящего Положения,  </w:t>
      </w:r>
      <w:r w:rsidR="009B4367">
        <w:rPr>
          <w:rFonts w:ascii="Times New Roman" w:eastAsia="Times New Roman" w:hAnsi="Times New Roman"/>
          <w:sz w:val="27"/>
          <w:szCs w:val="27"/>
          <w:lang w:eastAsia="ru-RU"/>
        </w:rPr>
        <w:t xml:space="preserve"> </w:t>
      </w:r>
      <w:r w:rsidR="006071C7">
        <w:rPr>
          <w:rFonts w:ascii="Times New Roman" w:eastAsia="Times New Roman" w:hAnsi="Times New Roman"/>
          <w:sz w:val="27"/>
          <w:szCs w:val="27"/>
          <w:lang w:eastAsia="ru-RU"/>
        </w:rPr>
        <w:t xml:space="preserve"> </w:t>
      </w:r>
      <w:r w:rsidR="009B4367">
        <w:rPr>
          <w:rFonts w:ascii="Times New Roman" w:eastAsia="Times New Roman" w:hAnsi="Times New Roman"/>
          <w:sz w:val="27"/>
          <w:szCs w:val="27"/>
          <w:lang w:eastAsia="ru-RU"/>
        </w:rPr>
        <w:t>н</w:t>
      </w:r>
      <w:r>
        <w:rPr>
          <w:rFonts w:ascii="Times New Roman" w:eastAsia="Times New Roman" w:hAnsi="Times New Roman"/>
          <w:sz w:val="27"/>
          <w:szCs w:val="27"/>
          <w:lang w:eastAsia="ru-RU"/>
        </w:rPr>
        <w:t xml:space="preserve">а основании решения, принятого </w:t>
      </w:r>
      <w:r w:rsidR="009B4367">
        <w:rPr>
          <w:rFonts w:ascii="Times New Roman" w:eastAsia="Times New Roman" w:hAnsi="Times New Roman"/>
          <w:sz w:val="27"/>
          <w:szCs w:val="27"/>
          <w:lang w:eastAsia="ru-RU"/>
        </w:rPr>
        <w:t>руководител</w:t>
      </w:r>
      <w:r w:rsidR="009B4367">
        <w:rPr>
          <w:rFonts w:ascii="Times New Roman" w:eastAsia="Times New Roman" w:hAnsi="Times New Roman"/>
          <w:sz w:val="27"/>
          <w:szCs w:val="27"/>
          <w:lang w:eastAsia="ru-RU"/>
        </w:rPr>
        <w:t>ем</w:t>
      </w:r>
      <w:r w:rsidR="009B4367">
        <w:rPr>
          <w:rFonts w:ascii="Times New Roman" w:eastAsia="Times New Roman" w:hAnsi="Times New Roman"/>
          <w:sz w:val="27"/>
          <w:szCs w:val="27"/>
          <w:lang w:eastAsia="ru-RU"/>
        </w:rPr>
        <w:t xml:space="preserve"> органа местного самоуправления</w:t>
      </w:r>
      <w:r w:rsidR="009B4367">
        <w:rPr>
          <w:rFonts w:ascii="Times New Roman" w:eastAsia="Times New Roman" w:hAnsi="Times New Roman"/>
          <w:sz w:val="27"/>
          <w:szCs w:val="27"/>
          <w:lang w:eastAsia="ru-RU"/>
        </w:rPr>
        <w:t>, администрации муниципального образования</w:t>
      </w:r>
      <w:r>
        <w:rPr>
          <w:rFonts w:ascii="Times New Roman" w:eastAsia="Times New Roman" w:hAnsi="Times New Roman"/>
          <w:sz w:val="27"/>
          <w:szCs w:val="27"/>
          <w:lang w:eastAsia="ru-RU"/>
        </w:rPr>
        <w:t xml:space="preserve">, производится начисление ежемесячного денежного поощрения муниципальным служащим в утвержденном размере за вычетом понижающих процентов. Размер ежемесячного денежного поощрения может быть снижен правовым актом </w:t>
      </w:r>
      <w:r w:rsidR="009B4367">
        <w:rPr>
          <w:rFonts w:ascii="Times New Roman" w:eastAsia="Times New Roman" w:hAnsi="Times New Roman"/>
          <w:sz w:val="27"/>
          <w:szCs w:val="27"/>
          <w:lang w:eastAsia="ru-RU"/>
        </w:rPr>
        <w:t xml:space="preserve"> руководителя органа местного самоуправления, администрацией муниципального образования </w:t>
      </w:r>
      <w:r>
        <w:rPr>
          <w:rFonts w:ascii="Times New Roman" w:eastAsia="Times New Roman" w:hAnsi="Times New Roman"/>
          <w:sz w:val="27"/>
          <w:szCs w:val="27"/>
          <w:lang w:eastAsia="ru-RU"/>
        </w:rPr>
        <w:t xml:space="preserve"> сроком на один месяц, следующий за </w:t>
      </w:r>
      <w:r w:rsidR="009B4367">
        <w:rPr>
          <w:rFonts w:ascii="Times New Roman" w:eastAsia="Times New Roman" w:hAnsi="Times New Roman"/>
          <w:sz w:val="27"/>
          <w:szCs w:val="27"/>
          <w:lang w:eastAsia="ru-RU"/>
        </w:rPr>
        <w:t>отчетным периодом.</w:t>
      </w:r>
    </w:p>
    <w:p w:rsidR="00984668" w:rsidRPr="00984668" w:rsidRDefault="00D610EF"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p>
    <w:p w:rsidR="00984668" w:rsidRPr="00984668" w:rsidRDefault="00D610EF"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7.8. Снижение размера ежемесячного денежного поощрения является правом </w:t>
      </w:r>
      <w:r w:rsidR="009B4367">
        <w:rPr>
          <w:rFonts w:ascii="Times New Roman" w:eastAsia="Times New Roman" w:hAnsi="Times New Roman"/>
          <w:sz w:val="27"/>
          <w:szCs w:val="27"/>
          <w:lang w:eastAsia="ru-RU"/>
        </w:rPr>
        <w:t>руководителя органа местного самоуправления</w:t>
      </w:r>
      <w:r>
        <w:rPr>
          <w:rFonts w:ascii="Times New Roman" w:eastAsia="Times New Roman" w:hAnsi="Times New Roman"/>
          <w:sz w:val="27"/>
          <w:szCs w:val="27"/>
          <w:lang w:eastAsia="ru-RU"/>
        </w:rPr>
        <w:t xml:space="preserve"> и производится как одновременно с привлечением муниципального служащего к дисциплинарной ответственн</w:t>
      </w:r>
      <w:r w:rsidR="006D4D23">
        <w:rPr>
          <w:rFonts w:ascii="Times New Roman" w:eastAsia="Times New Roman" w:hAnsi="Times New Roman"/>
          <w:sz w:val="27"/>
          <w:szCs w:val="27"/>
          <w:lang w:eastAsia="ru-RU"/>
        </w:rPr>
        <w:t>о</w:t>
      </w:r>
      <w:r>
        <w:rPr>
          <w:rFonts w:ascii="Times New Roman" w:eastAsia="Times New Roman" w:hAnsi="Times New Roman"/>
          <w:sz w:val="27"/>
          <w:szCs w:val="27"/>
          <w:lang w:eastAsia="ru-RU"/>
        </w:rPr>
        <w:t>сти, так и без него</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342B3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VIII</w:t>
      </w:r>
      <w:r w:rsidR="006D4D23" w:rsidRPr="00342B3D">
        <w:rPr>
          <w:rFonts w:ascii="Times New Roman" w:eastAsia="Times New Roman" w:hAnsi="Times New Roman"/>
          <w:b/>
          <w:sz w:val="27"/>
          <w:szCs w:val="27"/>
          <w:lang w:eastAsia="ru-RU"/>
        </w:rPr>
        <w:t>. П</w:t>
      </w:r>
      <w:r w:rsidRPr="00342B3D">
        <w:rPr>
          <w:rFonts w:ascii="Times New Roman" w:eastAsia="Times New Roman" w:hAnsi="Times New Roman"/>
          <w:b/>
          <w:sz w:val="27"/>
          <w:szCs w:val="27"/>
          <w:lang w:eastAsia="ru-RU"/>
        </w:rPr>
        <w:t>реми</w:t>
      </w:r>
      <w:r w:rsidR="006D4D23" w:rsidRPr="00342B3D">
        <w:rPr>
          <w:rFonts w:ascii="Times New Roman" w:eastAsia="Times New Roman" w:hAnsi="Times New Roman"/>
          <w:b/>
          <w:sz w:val="27"/>
          <w:szCs w:val="27"/>
          <w:lang w:eastAsia="ru-RU"/>
        </w:rPr>
        <w:t>я за выполнение особо важных и сложных заданий</w:t>
      </w:r>
    </w:p>
    <w:p w:rsidR="00C80474" w:rsidRPr="00984668" w:rsidRDefault="00C80474"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8.1 Премирование муниципальных служащих производится  в пределах </w:t>
      </w:r>
      <w:proofErr w:type="gramStart"/>
      <w:r w:rsidRPr="00984668">
        <w:rPr>
          <w:rFonts w:ascii="Times New Roman" w:eastAsia="Times New Roman" w:hAnsi="Times New Roman"/>
          <w:sz w:val="27"/>
          <w:szCs w:val="27"/>
          <w:lang w:eastAsia="ru-RU"/>
        </w:rPr>
        <w:t>средств фонда оплаты труда аппарата управления</w:t>
      </w:r>
      <w:proofErr w:type="gramEnd"/>
      <w:r w:rsidRPr="00984668">
        <w:rPr>
          <w:rFonts w:ascii="Times New Roman" w:eastAsia="Times New Roman" w:hAnsi="Times New Roman"/>
          <w:sz w:val="27"/>
          <w:szCs w:val="27"/>
          <w:lang w:eastAsia="ru-RU"/>
        </w:rPr>
        <w:t xml:space="preserve"> и максимальными размерами не ограничивается</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8.2 Премия за выполнение особо важных и сложных заданий может выплачиваться</w:t>
      </w:r>
      <w:r w:rsidR="006D4D23">
        <w:rPr>
          <w:rFonts w:ascii="Times New Roman" w:eastAsia="Times New Roman" w:hAnsi="Times New Roman"/>
          <w:sz w:val="27"/>
          <w:szCs w:val="27"/>
          <w:lang w:eastAsia="ru-RU"/>
        </w:rPr>
        <w:t xml:space="preserve"> по итогам работы за 1 квартал, полугодие, 9 месяцев и по итогам работы за год.</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8.3 Премия за выполнение особо важных и сложных заданий может выплачиваться к профессиональному празднику, нерабочим праздничным дням, установленным зако</w:t>
      </w:r>
      <w:r w:rsidR="00A24537">
        <w:rPr>
          <w:rFonts w:ascii="Times New Roman" w:eastAsia="Times New Roman" w:hAnsi="Times New Roman"/>
          <w:sz w:val="27"/>
          <w:szCs w:val="27"/>
          <w:lang w:eastAsia="ru-RU"/>
        </w:rPr>
        <w:t>но</w:t>
      </w:r>
      <w:r w:rsidRPr="00984668">
        <w:rPr>
          <w:rFonts w:ascii="Times New Roman" w:eastAsia="Times New Roman" w:hAnsi="Times New Roman"/>
          <w:sz w:val="27"/>
          <w:szCs w:val="27"/>
          <w:lang w:eastAsia="ru-RU"/>
        </w:rPr>
        <w:t>дательством Р</w:t>
      </w:r>
      <w:r w:rsidR="006D4D23">
        <w:rPr>
          <w:rFonts w:ascii="Times New Roman" w:eastAsia="Times New Roman" w:hAnsi="Times New Roman"/>
          <w:sz w:val="27"/>
          <w:szCs w:val="27"/>
          <w:lang w:eastAsia="ru-RU"/>
        </w:rPr>
        <w:t xml:space="preserve">оссийской </w:t>
      </w:r>
      <w:r w:rsidRPr="00984668">
        <w:rPr>
          <w:rFonts w:ascii="Times New Roman" w:eastAsia="Times New Roman" w:hAnsi="Times New Roman"/>
          <w:sz w:val="27"/>
          <w:szCs w:val="27"/>
          <w:lang w:eastAsia="ru-RU"/>
        </w:rPr>
        <w:t>Ф</w:t>
      </w:r>
      <w:r w:rsidR="006D4D23">
        <w:rPr>
          <w:rFonts w:ascii="Times New Roman" w:eastAsia="Times New Roman" w:hAnsi="Times New Roman"/>
          <w:sz w:val="27"/>
          <w:szCs w:val="27"/>
          <w:lang w:eastAsia="ru-RU"/>
        </w:rPr>
        <w:t>едерации</w:t>
      </w:r>
    </w:p>
    <w:p w:rsidR="00984668" w:rsidRDefault="00984668" w:rsidP="006D4D23">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8.4 </w:t>
      </w:r>
      <w:r w:rsidR="006D4D23">
        <w:rPr>
          <w:rFonts w:ascii="Times New Roman" w:eastAsia="Times New Roman" w:hAnsi="Times New Roman"/>
          <w:sz w:val="27"/>
          <w:szCs w:val="27"/>
          <w:lang w:eastAsia="ru-RU"/>
        </w:rPr>
        <w:t xml:space="preserve"> Основными показателями премирования являются:</w:t>
      </w:r>
    </w:p>
    <w:p w:rsidR="006D4D23" w:rsidRDefault="006D4D23" w:rsidP="006D4D2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1) своевременное, добросовестное, качественное выполнение обязанностей, предусмотренных должностными инструкциями;</w:t>
      </w:r>
    </w:p>
    <w:p w:rsidR="006D4D23" w:rsidRDefault="006D4D23" w:rsidP="006D4D2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2) личный вклад муниципальных служащих в общие результаты работы, а именно: оперативность и профессионализм в решении вопросов, входящих в их компетенцию, в подготовке документов, выполнении поручений главы муниципального образования;</w:t>
      </w:r>
    </w:p>
    <w:p w:rsidR="006D4D23" w:rsidRPr="00984668" w:rsidRDefault="006D4D23" w:rsidP="006D4D2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3) выполнение в оперативном режиме большого объема внеплановой работы.</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lastRenderedPageBreak/>
        <w:t xml:space="preserve">      8.5 Лицам, имеющим дисциплинарное взыскание, не снятое в установленном порядке, премирование не производится.</w:t>
      </w:r>
    </w:p>
    <w:p w:rsid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8.6 Уволенные работники право на получение премии не имеют</w:t>
      </w:r>
      <w:r w:rsidR="00B86CED">
        <w:rPr>
          <w:rFonts w:ascii="Times New Roman" w:eastAsia="Times New Roman" w:hAnsi="Times New Roman"/>
          <w:sz w:val="27"/>
          <w:szCs w:val="27"/>
          <w:lang w:eastAsia="ru-RU"/>
        </w:rPr>
        <w:t xml:space="preserve">, за исключением случаев увольнения </w:t>
      </w:r>
      <w:proofErr w:type="gramStart"/>
      <w:r w:rsidR="00B86CED">
        <w:rPr>
          <w:rFonts w:ascii="Times New Roman" w:eastAsia="Times New Roman" w:hAnsi="Times New Roman"/>
          <w:sz w:val="27"/>
          <w:szCs w:val="27"/>
          <w:lang w:eastAsia="ru-RU"/>
        </w:rPr>
        <w:t>при</w:t>
      </w:r>
      <w:proofErr w:type="gramEnd"/>
      <w:r w:rsidR="00B86CED">
        <w:rPr>
          <w:rFonts w:ascii="Times New Roman" w:eastAsia="Times New Roman" w:hAnsi="Times New Roman"/>
          <w:sz w:val="27"/>
          <w:szCs w:val="27"/>
          <w:lang w:eastAsia="ru-RU"/>
        </w:rPr>
        <w:t>:</w:t>
      </w:r>
    </w:p>
    <w:p w:rsidR="00B86CED" w:rsidRDefault="00B86CED"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1) </w:t>
      </w:r>
      <w:proofErr w:type="gramStart"/>
      <w:r>
        <w:rPr>
          <w:rFonts w:ascii="Times New Roman" w:eastAsia="Times New Roman" w:hAnsi="Times New Roman"/>
          <w:sz w:val="27"/>
          <w:szCs w:val="27"/>
          <w:lang w:eastAsia="ru-RU"/>
        </w:rPr>
        <w:t>призыве</w:t>
      </w:r>
      <w:proofErr w:type="gramEnd"/>
      <w:r>
        <w:rPr>
          <w:rFonts w:ascii="Times New Roman" w:eastAsia="Times New Roman" w:hAnsi="Times New Roman"/>
          <w:sz w:val="27"/>
          <w:szCs w:val="27"/>
          <w:lang w:eastAsia="ru-RU"/>
        </w:rPr>
        <w:t xml:space="preserve"> на службу в Вооруженные Силы Российской Федерации;</w:t>
      </w:r>
    </w:p>
    <w:p w:rsidR="00B86CED" w:rsidRDefault="00B86CED"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2) </w:t>
      </w:r>
      <w:proofErr w:type="gramStart"/>
      <w:r>
        <w:rPr>
          <w:rFonts w:ascii="Times New Roman" w:eastAsia="Times New Roman" w:hAnsi="Times New Roman"/>
          <w:sz w:val="27"/>
          <w:szCs w:val="27"/>
          <w:lang w:eastAsia="ru-RU"/>
        </w:rPr>
        <w:t>выходе</w:t>
      </w:r>
      <w:proofErr w:type="gramEnd"/>
      <w:r>
        <w:rPr>
          <w:rFonts w:ascii="Times New Roman" w:eastAsia="Times New Roman" w:hAnsi="Times New Roman"/>
          <w:sz w:val="27"/>
          <w:szCs w:val="27"/>
          <w:lang w:eastAsia="ru-RU"/>
        </w:rPr>
        <w:t xml:space="preserve"> на пенсию;</w:t>
      </w:r>
    </w:p>
    <w:p w:rsidR="00B86CED" w:rsidRPr="00984668" w:rsidRDefault="00B86CED"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3) организационно-штатных </w:t>
      </w:r>
      <w:proofErr w:type="gramStart"/>
      <w:r>
        <w:rPr>
          <w:rFonts w:ascii="Times New Roman" w:eastAsia="Times New Roman" w:hAnsi="Times New Roman"/>
          <w:sz w:val="27"/>
          <w:szCs w:val="27"/>
          <w:lang w:eastAsia="ru-RU"/>
        </w:rPr>
        <w:t>мероприятиях</w:t>
      </w:r>
      <w:proofErr w:type="gramEnd"/>
      <w:r>
        <w:rPr>
          <w:rFonts w:ascii="Times New Roman" w:eastAsia="Times New Roman" w:hAnsi="Times New Roman"/>
          <w:sz w:val="27"/>
          <w:szCs w:val="27"/>
          <w:lang w:eastAsia="ru-RU"/>
        </w:rPr>
        <w:t>.</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8.7</w:t>
      </w:r>
      <w:proofErr w:type="gramStart"/>
      <w:r w:rsidRPr="00984668">
        <w:rPr>
          <w:rFonts w:ascii="Times New Roman" w:eastAsia="Times New Roman" w:hAnsi="Times New Roman"/>
          <w:sz w:val="27"/>
          <w:szCs w:val="27"/>
          <w:lang w:eastAsia="ru-RU"/>
        </w:rPr>
        <w:t xml:space="preserve"> В</w:t>
      </w:r>
      <w:proofErr w:type="gramEnd"/>
      <w:r w:rsidRPr="00984668">
        <w:rPr>
          <w:rFonts w:ascii="Times New Roman" w:eastAsia="Times New Roman" w:hAnsi="Times New Roman"/>
          <w:sz w:val="27"/>
          <w:szCs w:val="27"/>
          <w:lang w:eastAsia="ru-RU"/>
        </w:rPr>
        <w:t>новь принятым сотрудникам премия выплачивается пропорционально отработанному времени</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8.8. Размер премии устанавливается в процентах от месячного фонда оплаты труда муниципального служащего</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8.9 Решение о выплате  премий принимается распоряжением главы сельсовета.</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8.10 Премия за выполнение особо важных и сложных заданий входит в состав денежного содержания</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B86CE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Раздел IX.</w:t>
      </w:r>
      <w:r w:rsidR="00C80474" w:rsidRPr="00342B3D">
        <w:rPr>
          <w:rFonts w:ascii="Times New Roman" w:eastAsia="Times New Roman" w:hAnsi="Times New Roman"/>
          <w:b/>
          <w:sz w:val="27"/>
          <w:szCs w:val="27"/>
          <w:lang w:eastAsia="ru-RU"/>
        </w:rPr>
        <w:t xml:space="preserve"> </w:t>
      </w:r>
      <w:r w:rsidRPr="00342B3D">
        <w:rPr>
          <w:rFonts w:ascii="Times New Roman" w:eastAsia="Times New Roman" w:hAnsi="Times New Roman"/>
          <w:b/>
          <w:sz w:val="27"/>
          <w:szCs w:val="27"/>
          <w:lang w:eastAsia="ru-RU"/>
        </w:rPr>
        <w:t>Единовременная выплата при предоставлении</w:t>
      </w:r>
    </w:p>
    <w:p w:rsidR="00984668" w:rsidRPr="00342B3D" w:rsidRDefault="00984668" w:rsidP="00B86CE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ежегодного оплачиваемого отпуска</w:t>
      </w:r>
    </w:p>
    <w:p w:rsidR="00C80474" w:rsidRPr="00984668" w:rsidRDefault="00C80474"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9.1</w:t>
      </w:r>
      <w:proofErr w:type="gramStart"/>
      <w:r w:rsidRPr="00984668">
        <w:rPr>
          <w:rFonts w:ascii="Times New Roman" w:eastAsia="Times New Roman" w:hAnsi="Times New Roman"/>
          <w:sz w:val="27"/>
          <w:szCs w:val="27"/>
          <w:lang w:eastAsia="ru-RU"/>
        </w:rPr>
        <w:t xml:space="preserve"> </w:t>
      </w:r>
      <w:r w:rsidR="00B86CED">
        <w:rPr>
          <w:rFonts w:ascii="Times New Roman" w:eastAsia="Times New Roman" w:hAnsi="Times New Roman"/>
          <w:sz w:val="27"/>
          <w:szCs w:val="27"/>
          <w:lang w:eastAsia="ru-RU"/>
        </w:rPr>
        <w:t>П</w:t>
      </w:r>
      <w:proofErr w:type="gramEnd"/>
      <w:r w:rsidRPr="00984668">
        <w:rPr>
          <w:rFonts w:ascii="Times New Roman" w:eastAsia="Times New Roman" w:hAnsi="Times New Roman"/>
          <w:sz w:val="27"/>
          <w:szCs w:val="27"/>
          <w:lang w:eastAsia="ru-RU"/>
        </w:rPr>
        <w:t>ри предоставлении</w:t>
      </w:r>
      <w:r w:rsidR="00B86CED">
        <w:rPr>
          <w:rFonts w:ascii="Times New Roman" w:eastAsia="Times New Roman" w:hAnsi="Times New Roman"/>
          <w:sz w:val="27"/>
          <w:szCs w:val="27"/>
          <w:lang w:eastAsia="ru-RU"/>
        </w:rPr>
        <w:t xml:space="preserve"> лицам, замещающим должности муниципальной службы в органах местного самоуправления муниципального образования Рязановский сельсовет, </w:t>
      </w:r>
      <w:r w:rsidRPr="00984668">
        <w:rPr>
          <w:rFonts w:ascii="Times New Roman" w:eastAsia="Times New Roman" w:hAnsi="Times New Roman"/>
          <w:sz w:val="27"/>
          <w:szCs w:val="27"/>
          <w:lang w:eastAsia="ru-RU"/>
        </w:rPr>
        <w:t xml:space="preserve"> ежегодного оплачиваемого отпуска </w:t>
      </w:r>
      <w:r w:rsidR="00B86CED">
        <w:rPr>
          <w:rFonts w:ascii="Times New Roman" w:eastAsia="Times New Roman" w:hAnsi="Times New Roman"/>
          <w:sz w:val="27"/>
          <w:szCs w:val="27"/>
          <w:lang w:eastAsia="ru-RU"/>
        </w:rPr>
        <w:t xml:space="preserve"> один раз в год производится единовременная выплата в размере двух должностных окладов из расчета оклада, установленного на день выплаты, на основании правового акта руководителя органа местного самоуправления, администрации муниципального образования</w:t>
      </w:r>
      <w:r w:rsidRPr="00984668">
        <w:rPr>
          <w:rFonts w:ascii="Times New Roman" w:eastAsia="Times New Roman" w:hAnsi="Times New Roman"/>
          <w:sz w:val="27"/>
          <w:szCs w:val="27"/>
          <w:lang w:eastAsia="ru-RU"/>
        </w:rPr>
        <w:t>.</w:t>
      </w:r>
    </w:p>
    <w:p w:rsid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9.2</w:t>
      </w:r>
      <w:proofErr w:type="gramStart"/>
      <w:r w:rsidRPr="00984668">
        <w:rPr>
          <w:rFonts w:ascii="Times New Roman" w:eastAsia="Times New Roman" w:hAnsi="Times New Roman"/>
          <w:sz w:val="27"/>
          <w:szCs w:val="27"/>
          <w:lang w:eastAsia="ru-RU"/>
        </w:rPr>
        <w:t xml:space="preserve"> </w:t>
      </w:r>
      <w:r w:rsidR="00FE03B7">
        <w:rPr>
          <w:rFonts w:ascii="Times New Roman" w:eastAsia="Times New Roman" w:hAnsi="Times New Roman"/>
          <w:sz w:val="27"/>
          <w:szCs w:val="27"/>
          <w:lang w:eastAsia="ru-RU"/>
        </w:rPr>
        <w:t xml:space="preserve"> В</w:t>
      </w:r>
      <w:proofErr w:type="gramEnd"/>
      <w:r w:rsidR="00FE03B7">
        <w:rPr>
          <w:rFonts w:ascii="Times New Roman" w:eastAsia="Times New Roman" w:hAnsi="Times New Roman"/>
          <w:sz w:val="27"/>
          <w:szCs w:val="27"/>
          <w:lang w:eastAsia="ru-RU"/>
        </w:rPr>
        <w:t xml:space="preserve"> случае предоставления отпуска по частям, единовременная выплата производится по заявлению при предоставлении одной из частей отпуска продолжительностью не менее 14 календарных дней. В случае если лица, замещающие муниципальные должности и должности муниципальной службы, не использовали в течение календарного года своего права на ежегодный оплачиваемый отпуск, единовременная выплата к отпуску производится в конце текущего года в размере двух должностных окладов с учетом районного коэффициента.</w:t>
      </w:r>
    </w:p>
    <w:p w:rsidR="00FE03B7" w:rsidRDefault="00FE03B7"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9.3. Муниципальному служащему, вновь поступившему на работу в текущем году и проработавшему не менее 6 месяцев, при предоставлении ежегодного оплачиваемого отпуска единовременная выплата к отпуску производится пропорционально количеству полных календарных</w:t>
      </w:r>
      <w:r w:rsidR="00B8510B">
        <w:rPr>
          <w:rFonts w:ascii="Times New Roman" w:eastAsia="Times New Roman" w:hAnsi="Times New Roman"/>
          <w:sz w:val="27"/>
          <w:szCs w:val="27"/>
          <w:lang w:eastAsia="ru-RU"/>
        </w:rPr>
        <w:t xml:space="preserve"> месяцев от начала исполнения должностных обязанностей до окончания текущего года.</w:t>
      </w:r>
    </w:p>
    <w:p w:rsidR="00B8510B" w:rsidRDefault="00B8510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9.4. </w:t>
      </w:r>
      <w:r>
        <w:rPr>
          <w:rFonts w:ascii="Times New Roman" w:eastAsia="Times New Roman" w:hAnsi="Times New Roman"/>
          <w:sz w:val="27"/>
          <w:szCs w:val="27"/>
          <w:lang w:eastAsia="ru-RU"/>
        </w:rPr>
        <w:t>Муниципальному служащему, вновь поступившему на работу в т</w:t>
      </w:r>
      <w:r>
        <w:rPr>
          <w:rFonts w:ascii="Times New Roman" w:eastAsia="Times New Roman" w:hAnsi="Times New Roman"/>
          <w:sz w:val="27"/>
          <w:szCs w:val="27"/>
          <w:lang w:eastAsia="ru-RU"/>
        </w:rPr>
        <w:t xml:space="preserve">екущем году и проработавшему </w:t>
      </w:r>
      <w:r>
        <w:rPr>
          <w:rFonts w:ascii="Times New Roman" w:eastAsia="Times New Roman" w:hAnsi="Times New Roman"/>
          <w:sz w:val="27"/>
          <w:szCs w:val="27"/>
          <w:lang w:eastAsia="ru-RU"/>
        </w:rPr>
        <w:t>менее 6 месяцев,</w:t>
      </w:r>
      <w:r>
        <w:rPr>
          <w:rFonts w:ascii="Times New Roman" w:eastAsia="Times New Roman" w:hAnsi="Times New Roman"/>
          <w:sz w:val="27"/>
          <w:szCs w:val="27"/>
          <w:lang w:eastAsia="ru-RU"/>
        </w:rPr>
        <w:t xml:space="preserve"> единовременная выплата к отпуску не производится.</w:t>
      </w:r>
    </w:p>
    <w:p w:rsidR="00B8510B" w:rsidRDefault="00B8510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9.5. В случае предоставления ежегодного отпуска с последующим увольнением единовременная выплата производится за фактически отработанное время в текущем календарном году, кроме случаев увольнения в связи с выходом на пенсию.</w:t>
      </w:r>
    </w:p>
    <w:p w:rsidR="00B8510B" w:rsidRDefault="00B8510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9.6. Невыплаченная в календарном году единовременная выплата к ежегодному отпуску, по независящим от представителя нанимателя (работодателя) причинам, на следующий календарный год не переносится.</w:t>
      </w:r>
    </w:p>
    <w:p w:rsidR="00B8510B" w:rsidRPr="00984668" w:rsidRDefault="00B8510B" w:rsidP="00C80474">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9.7. Единовременная выплата к ежегодному отпуску выплачивается с учетом районного коэффициента.</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B8510B">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X</w:t>
      </w:r>
      <w:r w:rsidRPr="00342B3D">
        <w:rPr>
          <w:rFonts w:ascii="Times New Roman" w:eastAsia="Times New Roman" w:hAnsi="Times New Roman"/>
          <w:b/>
          <w:sz w:val="27"/>
          <w:szCs w:val="27"/>
          <w:lang w:eastAsia="ru-RU"/>
        </w:rPr>
        <w:t>.Материальная помощь</w:t>
      </w:r>
      <w:r w:rsidR="00B8510B" w:rsidRPr="00342B3D">
        <w:rPr>
          <w:rFonts w:ascii="Times New Roman" w:eastAsia="Times New Roman" w:hAnsi="Times New Roman"/>
          <w:b/>
          <w:sz w:val="27"/>
          <w:szCs w:val="27"/>
          <w:lang w:eastAsia="ru-RU"/>
        </w:rPr>
        <w:t xml:space="preserve"> лицам, замещающим должности муниципальной службы</w:t>
      </w:r>
    </w:p>
    <w:p w:rsidR="00C80474" w:rsidRPr="00984668" w:rsidRDefault="00C80474" w:rsidP="00C80474">
      <w:pPr>
        <w:spacing w:after="0" w:line="240" w:lineRule="auto"/>
        <w:jc w:val="both"/>
        <w:rPr>
          <w:rFonts w:ascii="Times New Roman" w:eastAsia="Times New Roman" w:hAnsi="Times New Roman"/>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10.1 Материальная помощь </w:t>
      </w:r>
      <w:proofErr w:type="gramStart"/>
      <w:r w:rsidRPr="00984668">
        <w:rPr>
          <w:rFonts w:ascii="Times New Roman" w:eastAsia="Times New Roman" w:hAnsi="Times New Roman"/>
          <w:sz w:val="27"/>
          <w:szCs w:val="27"/>
          <w:lang w:eastAsia="ru-RU"/>
        </w:rPr>
        <w:t>лицам, замещающим муниципальные должности муниципальной службы выплачивается</w:t>
      </w:r>
      <w:proofErr w:type="gramEnd"/>
      <w:r w:rsidRPr="00984668">
        <w:rPr>
          <w:rFonts w:ascii="Times New Roman" w:eastAsia="Times New Roman" w:hAnsi="Times New Roman"/>
          <w:sz w:val="27"/>
          <w:szCs w:val="27"/>
          <w:lang w:eastAsia="ru-RU"/>
        </w:rPr>
        <w:t xml:space="preserve"> в размере должностного оклада на основании соответствующего заявления работника.</w:t>
      </w: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w:t>
      </w:r>
      <w:proofErr w:type="gramStart"/>
      <w:r w:rsidRPr="00984668">
        <w:rPr>
          <w:rFonts w:ascii="Times New Roman" w:eastAsia="Times New Roman" w:hAnsi="Times New Roman"/>
          <w:sz w:val="27"/>
          <w:szCs w:val="27"/>
          <w:lang w:eastAsia="ru-RU"/>
        </w:rPr>
        <w:t xml:space="preserve">10.2 Муниципальному служащему в связи со смертью близких родственников (родители, </w:t>
      </w:r>
      <w:r w:rsidR="00B8510B">
        <w:rPr>
          <w:rFonts w:ascii="Times New Roman" w:eastAsia="Times New Roman" w:hAnsi="Times New Roman"/>
          <w:sz w:val="27"/>
          <w:szCs w:val="27"/>
          <w:lang w:eastAsia="ru-RU"/>
        </w:rPr>
        <w:t>супруг (супруга),</w:t>
      </w:r>
      <w:r w:rsidRPr="00984668">
        <w:rPr>
          <w:rFonts w:ascii="Times New Roman" w:eastAsia="Times New Roman" w:hAnsi="Times New Roman"/>
          <w:sz w:val="27"/>
          <w:szCs w:val="27"/>
          <w:lang w:eastAsia="ru-RU"/>
        </w:rPr>
        <w:t xml:space="preserve"> дети</w:t>
      </w:r>
      <w:r w:rsidR="001A3E1A">
        <w:rPr>
          <w:rFonts w:ascii="Times New Roman" w:eastAsia="Times New Roman" w:hAnsi="Times New Roman"/>
          <w:sz w:val="27"/>
          <w:szCs w:val="27"/>
          <w:lang w:eastAsia="ru-RU"/>
        </w:rPr>
        <w:t>, родные братья и сестры),</w:t>
      </w:r>
      <w:r w:rsidRPr="00984668">
        <w:rPr>
          <w:rFonts w:ascii="Times New Roman" w:eastAsia="Times New Roman" w:hAnsi="Times New Roman"/>
          <w:sz w:val="27"/>
          <w:szCs w:val="27"/>
          <w:lang w:eastAsia="ru-RU"/>
        </w:rPr>
        <w:t xml:space="preserve">  в связи с датами</w:t>
      </w:r>
      <w:r w:rsidR="001A3E1A">
        <w:rPr>
          <w:rFonts w:ascii="Times New Roman" w:eastAsia="Times New Roman" w:hAnsi="Times New Roman"/>
          <w:sz w:val="27"/>
          <w:szCs w:val="27"/>
          <w:lang w:eastAsia="ru-RU"/>
        </w:rPr>
        <w:t xml:space="preserve"> рождения: </w:t>
      </w:r>
      <w:r w:rsidRPr="00984668">
        <w:rPr>
          <w:rFonts w:ascii="Times New Roman" w:eastAsia="Times New Roman" w:hAnsi="Times New Roman"/>
          <w:sz w:val="27"/>
          <w:szCs w:val="27"/>
          <w:lang w:eastAsia="ru-RU"/>
        </w:rPr>
        <w:t>20,2</w:t>
      </w:r>
      <w:r w:rsidR="001A3E1A">
        <w:rPr>
          <w:rFonts w:ascii="Times New Roman" w:eastAsia="Times New Roman" w:hAnsi="Times New Roman"/>
          <w:sz w:val="27"/>
          <w:szCs w:val="27"/>
          <w:lang w:eastAsia="ru-RU"/>
        </w:rPr>
        <w:t>5,30,35,40,45,50,55,60 и 65 лет, бракосочетанием (впервые),</w:t>
      </w:r>
      <w:r w:rsidR="001A3E1A" w:rsidRPr="001A3E1A">
        <w:rPr>
          <w:rFonts w:ascii="Times New Roman" w:eastAsia="Times New Roman" w:hAnsi="Times New Roman"/>
          <w:sz w:val="27"/>
          <w:szCs w:val="27"/>
          <w:lang w:eastAsia="ru-RU"/>
        </w:rPr>
        <w:t xml:space="preserve"> </w:t>
      </w:r>
      <w:r w:rsidR="001A3E1A" w:rsidRPr="00984668">
        <w:rPr>
          <w:rFonts w:ascii="Times New Roman" w:eastAsia="Times New Roman" w:hAnsi="Times New Roman"/>
          <w:sz w:val="27"/>
          <w:szCs w:val="27"/>
          <w:lang w:eastAsia="ru-RU"/>
        </w:rPr>
        <w:t>рождением ребенка</w:t>
      </w:r>
      <w:r w:rsidR="001A3E1A">
        <w:rPr>
          <w:rFonts w:ascii="Times New Roman" w:eastAsia="Times New Roman" w:hAnsi="Times New Roman"/>
          <w:sz w:val="27"/>
          <w:szCs w:val="27"/>
          <w:lang w:eastAsia="ru-RU"/>
        </w:rPr>
        <w:t xml:space="preserve"> (каждого); утраты или повреждения имущества в результате пожара или стихийного бедствия, непредвиденных обстоятельств в размере одного должностного оклада один раз в год.</w:t>
      </w:r>
      <w:proofErr w:type="gramEnd"/>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10.3 Основанием  для выплаты материальной помощи является распоряжение главы сельсовета.</w:t>
      </w:r>
    </w:p>
    <w:p w:rsidR="00984668" w:rsidRPr="00984668" w:rsidRDefault="00984668" w:rsidP="00C80474">
      <w:pPr>
        <w:spacing w:after="0" w:line="240" w:lineRule="auto"/>
        <w:jc w:val="both"/>
        <w:rPr>
          <w:rFonts w:ascii="Times New Roman" w:eastAsia="Times New Roman" w:hAnsi="Times New Roman"/>
          <w:sz w:val="27"/>
          <w:szCs w:val="27"/>
          <w:lang w:eastAsia="ru-RU"/>
        </w:rPr>
      </w:pPr>
    </w:p>
    <w:p w:rsidR="00984668" w:rsidRPr="00342B3D" w:rsidRDefault="00984668" w:rsidP="00342B3D">
      <w:pPr>
        <w:spacing w:after="0" w:line="240" w:lineRule="auto"/>
        <w:jc w:val="center"/>
        <w:rPr>
          <w:rFonts w:ascii="Times New Roman" w:eastAsia="Times New Roman" w:hAnsi="Times New Roman"/>
          <w:b/>
          <w:sz w:val="27"/>
          <w:szCs w:val="27"/>
          <w:lang w:eastAsia="ru-RU"/>
        </w:rPr>
      </w:pPr>
      <w:r w:rsidRPr="00342B3D">
        <w:rPr>
          <w:rFonts w:ascii="Times New Roman" w:eastAsia="Times New Roman" w:hAnsi="Times New Roman"/>
          <w:b/>
          <w:sz w:val="27"/>
          <w:szCs w:val="27"/>
          <w:lang w:eastAsia="ru-RU"/>
        </w:rPr>
        <w:t xml:space="preserve">Раздел </w:t>
      </w:r>
      <w:r w:rsidRPr="00342B3D">
        <w:rPr>
          <w:rFonts w:ascii="Times New Roman" w:eastAsia="Times New Roman" w:hAnsi="Times New Roman"/>
          <w:b/>
          <w:sz w:val="27"/>
          <w:szCs w:val="27"/>
          <w:lang w:val="en-US" w:eastAsia="ru-RU"/>
        </w:rPr>
        <w:t>XI</w:t>
      </w:r>
      <w:r w:rsidRPr="00342B3D">
        <w:rPr>
          <w:rFonts w:ascii="Times New Roman" w:eastAsia="Times New Roman" w:hAnsi="Times New Roman"/>
          <w:b/>
          <w:sz w:val="27"/>
          <w:szCs w:val="27"/>
          <w:lang w:eastAsia="ru-RU"/>
        </w:rPr>
        <w:t>. Источники финансирования денежного содержания</w:t>
      </w:r>
    </w:p>
    <w:p w:rsidR="00C80474" w:rsidRPr="00342B3D" w:rsidRDefault="00C80474" w:rsidP="00C80474">
      <w:pPr>
        <w:spacing w:after="0" w:line="240" w:lineRule="auto"/>
        <w:jc w:val="both"/>
        <w:rPr>
          <w:rFonts w:ascii="Times New Roman" w:eastAsia="Times New Roman" w:hAnsi="Times New Roman"/>
          <w:b/>
          <w:sz w:val="27"/>
          <w:szCs w:val="27"/>
          <w:lang w:eastAsia="ru-RU"/>
        </w:rPr>
      </w:pPr>
    </w:p>
    <w:p w:rsidR="00984668" w:rsidRPr="00984668" w:rsidRDefault="00984668" w:rsidP="00C80474">
      <w:pPr>
        <w:spacing w:after="0" w:line="240" w:lineRule="auto"/>
        <w:jc w:val="both"/>
        <w:rPr>
          <w:rFonts w:ascii="Times New Roman" w:eastAsia="Times New Roman" w:hAnsi="Times New Roman"/>
          <w:sz w:val="27"/>
          <w:szCs w:val="27"/>
          <w:lang w:eastAsia="ru-RU"/>
        </w:rPr>
      </w:pPr>
      <w:r w:rsidRPr="00984668">
        <w:rPr>
          <w:rFonts w:ascii="Times New Roman" w:eastAsia="Times New Roman" w:hAnsi="Times New Roman"/>
          <w:sz w:val="27"/>
          <w:szCs w:val="27"/>
          <w:lang w:eastAsia="ru-RU"/>
        </w:rPr>
        <w:t xml:space="preserve">      11.1 Денежное содержание муниципальных служащих выпл</w:t>
      </w:r>
      <w:r w:rsidR="009B4367">
        <w:rPr>
          <w:rFonts w:ascii="Times New Roman" w:eastAsia="Times New Roman" w:hAnsi="Times New Roman"/>
          <w:sz w:val="27"/>
          <w:szCs w:val="27"/>
          <w:lang w:eastAsia="ru-RU"/>
        </w:rPr>
        <w:t>ачивается за счет средств местного</w:t>
      </w:r>
      <w:r w:rsidRPr="00984668">
        <w:rPr>
          <w:rFonts w:ascii="Times New Roman" w:eastAsia="Times New Roman" w:hAnsi="Times New Roman"/>
          <w:sz w:val="27"/>
          <w:szCs w:val="27"/>
          <w:lang w:eastAsia="ru-RU"/>
        </w:rPr>
        <w:t xml:space="preserve"> бюджет</w:t>
      </w:r>
      <w:r w:rsidR="009B4367">
        <w:rPr>
          <w:rFonts w:ascii="Times New Roman" w:eastAsia="Times New Roman" w:hAnsi="Times New Roman"/>
          <w:sz w:val="27"/>
          <w:szCs w:val="27"/>
          <w:lang w:eastAsia="ru-RU"/>
        </w:rPr>
        <w:t>а муниципального образования Рязановский сельсовет</w:t>
      </w:r>
      <w:r w:rsidRPr="00984668">
        <w:rPr>
          <w:rFonts w:ascii="Times New Roman" w:eastAsia="Times New Roman" w:hAnsi="Times New Roman"/>
          <w:sz w:val="27"/>
          <w:szCs w:val="27"/>
          <w:lang w:eastAsia="ru-RU"/>
        </w:rPr>
        <w:t xml:space="preserve">. </w:t>
      </w:r>
      <w:r w:rsidR="001A3E1A">
        <w:rPr>
          <w:rFonts w:ascii="Times New Roman" w:eastAsia="Times New Roman" w:hAnsi="Times New Roman"/>
          <w:sz w:val="27"/>
          <w:szCs w:val="27"/>
          <w:lang w:eastAsia="ru-RU"/>
        </w:rPr>
        <w:t xml:space="preserve"> </w:t>
      </w:r>
    </w:p>
    <w:p w:rsidR="00984668" w:rsidRDefault="00984668"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Default="00342B3D" w:rsidP="00984668">
      <w:pPr>
        <w:spacing w:after="0" w:line="240" w:lineRule="auto"/>
        <w:jc w:val="both"/>
        <w:rPr>
          <w:rFonts w:ascii="Times New Roman" w:eastAsia="Times New Roman" w:hAnsi="Times New Roman"/>
          <w:sz w:val="28"/>
          <w:szCs w:val="28"/>
          <w:lang w:eastAsia="ru-RU"/>
        </w:rPr>
      </w:pPr>
    </w:p>
    <w:p w:rsidR="00342B3D" w:rsidRPr="00984668" w:rsidRDefault="00342B3D" w:rsidP="00984668">
      <w:pPr>
        <w:spacing w:after="0" w:line="240" w:lineRule="auto"/>
        <w:jc w:val="both"/>
        <w:rPr>
          <w:rFonts w:ascii="Times New Roman" w:eastAsia="Times New Roman" w:hAnsi="Times New Roman"/>
          <w:sz w:val="28"/>
          <w:szCs w:val="28"/>
          <w:lang w:eastAsia="ru-RU"/>
        </w:rPr>
      </w:pPr>
    </w:p>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lastRenderedPageBreak/>
        <w:t xml:space="preserve">                                                                                      </w:t>
      </w:r>
      <w:r w:rsidR="00342B3D" w:rsidRPr="00342B3D">
        <w:rPr>
          <w:rFonts w:ascii="Times New Roman" w:eastAsia="Times New Roman" w:hAnsi="Times New Roman"/>
          <w:sz w:val="27"/>
          <w:szCs w:val="27"/>
          <w:lang w:eastAsia="ru-RU"/>
        </w:rPr>
        <w:t xml:space="preserve"> </w:t>
      </w:r>
      <w:r w:rsidRPr="00342B3D">
        <w:rPr>
          <w:rFonts w:ascii="Times New Roman" w:eastAsia="Times New Roman" w:hAnsi="Times New Roman"/>
          <w:sz w:val="27"/>
          <w:szCs w:val="27"/>
          <w:lang w:eastAsia="ru-RU"/>
        </w:rPr>
        <w:t xml:space="preserve"> Приложение №1</w:t>
      </w:r>
    </w:p>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к Положению Совета депутатов</w:t>
      </w:r>
    </w:p>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муниципального образования</w:t>
      </w:r>
    </w:p>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Рязановский сельсовет</w:t>
      </w:r>
    </w:p>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от </w:t>
      </w:r>
      <w:r w:rsidR="00C80474" w:rsidRPr="00342B3D">
        <w:rPr>
          <w:rFonts w:ascii="Times New Roman" w:eastAsia="Times New Roman" w:hAnsi="Times New Roman"/>
          <w:sz w:val="27"/>
          <w:szCs w:val="27"/>
          <w:lang w:eastAsia="ru-RU"/>
        </w:rPr>
        <w:t>30</w:t>
      </w:r>
      <w:r w:rsidRPr="00342B3D">
        <w:rPr>
          <w:rFonts w:ascii="Times New Roman" w:eastAsia="Times New Roman" w:hAnsi="Times New Roman"/>
          <w:sz w:val="27"/>
          <w:szCs w:val="27"/>
          <w:lang w:eastAsia="ru-RU"/>
        </w:rPr>
        <w:t xml:space="preserve">.12.2021    № </w:t>
      </w:r>
      <w:r w:rsidR="00C80474" w:rsidRPr="00342B3D">
        <w:rPr>
          <w:rFonts w:ascii="Times New Roman" w:eastAsia="Times New Roman" w:hAnsi="Times New Roman"/>
          <w:sz w:val="27"/>
          <w:szCs w:val="27"/>
          <w:lang w:eastAsia="ru-RU"/>
        </w:rPr>
        <w:t>49</w:t>
      </w:r>
    </w:p>
    <w:p w:rsidR="00984668" w:rsidRPr="00342B3D" w:rsidRDefault="00984668" w:rsidP="00984668">
      <w:pPr>
        <w:spacing w:after="0" w:line="240" w:lineRule="auto"/>
        <w:jc w:val="both"/>
        <w:rPr>
          <w:rFonts w:ascii="Times New Roman" w:eastAsia="Times New Roman" w:hAnsi="Times New Roman"/>
          <w:sz w:val="27"/>
          <w:szCs w:val="27"/>
          <w:lang w:eastAsia="ru-RU"/>
        </w:rPr>
      </w:pPr>
    </w:p>
    <w:p w:rsidR="00984668" w:rsidRPr="00342B3D" w:rsidRDefault="00984668" w:rsidP="00C80474">
      <w:pPr>
        <w:spacing w:after="0" w:line="240" w:lineRule="auto"/>
        <w:jc w:val="center"/>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Предельные размеры</w:t>
      </w:r>
    </w:p>
    <w:p w:rsidR="00984668" w:rsidRPr="00342B3D" w:rsidRDefault="00984668" w:rsidP="00C80474">
      <w:pPr>
        <w:spacing w:after="0" w:line="240" w:lineRule="auto"/>
        <w:jc w:val="center"/>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должностных окладов муниципальных служащих</w:t>
      </w:r>
    </w:p>
    <w:p w:rsidR="00984668" w:rsidRPr="00342B3D" w:rsidRDefault="00984668" w:rsidP="00C80474">
      <w:pPr>
        <w:spacing w:after="0" w:line="240" w:lineRule="auto"/>
        <w:jc w:val="center"/>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муниципального образования Рязановский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4668" w:rsidRPr="00342B3D" w:rsidTr="008753A2">
        <w:tc>
          <w:tcPr>
            <w:tcW w:w="4785" w:type="dxa"/>
          </w:tcPr>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Наименование должностей</w:t>
            </w:r>
          </w:p>
        </w:tc>
        <w:tc>
          <w:tcPr>
            <w:tcW w:w="4786" w:type="dxa"/>
          </w:tcPr>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Должностной оклад (руб.)</w:t>
            </w:r>
          </w:p>
        </w:tc>
      </w:tr>
      <w:tr w:rsidR="00984668" w:rsidRPr="00342B3D" w:rsidTr="008753A2">
        <w:tc>
          <w:tcPr>
            <w:tcW w:w="4785" w:type="dxa"/>
          </w:tcPr>
          <w:p w:rsidR="00984668"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Старшие должности муниципальной службы</w:t>
            </w:r>
          </w:p>
        </w:tc>
        <w:tc>
          <w:tcPr>
            <w:tcW w:w="4786" w:type="dxa"/>
          </w:tcPr>
          <w:p w:rsidR="00984668" w:rsidRPr="00342B3D" w:rsidRDefault="00984668" w:rsidP="00984668">
            <w:pPr>
              <w:spacing w:after="0" w:line="240" w:lineRule="auto"/>
              <w:jc w:val="both"/>
              <w:rPr>
                <w:rFonts w:ascii="Times New Roman" w:eastAsia="Times New Roman" w:hAnsi="Times New Roman"/>
                <w:sz w:val="27"/>
                <w:szCs w:val="27"/>
                <w:lang w:eastAsia="ru-RU"/>
              </w:rPr>
            </w:pPr>
          </w:p>
        </w:tc>
      </w:tr>
      <w:tr w:rsidR="00984668" w:rsidRPr="00342B3D" w:rsidTr="008753A2">
        <w:tc>
          <w:tcPr>
            <w:tcW w:w="4785" w:type="dxa"/>
          </w:tcPr>
          <w:p w:rsidR="00984668" w:rsidRPr="00342B3D" w:rsidRDefault="00C80474"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Специалист 1</w:t>
            </w:r>
            <w:r w:rsidR="00984668" w:rsidRPr="00342B3D">
              <w:rPr>
                <w:rFonts w:ascii="Times New Roman" w:eastAsia="Times New Roman" w:hAnsi="Times New Roman"/>
                <w:sz w:val="27"/>
                <w:szCs w:val="27"/>
                <w:lang w:eastAsia="ru-RU"/>
              </w:rPr>
              <w:t xml:space="preserve"> категории</w:t>
            </w:r>
          </w:p>
        </w:tc>
        <w:tc>
          <w:tcPr>
            <w:tcW w:w="4786" w:type="dxa"/>
          </w:tcPr>
          <w:p w:rsidR="00984668" w:rsidRPr="00342B3D" w:rsidRDefault="00C80474"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82</w:t>
            </w:r>
            <w:r w:rsidR="00984668" w:rsidRPr="00342B3D">
              <w:rPr>
                <w:rFonts w:ascii="Times New Roman" w:eastAsia="Times New Roman" w:hAnsi="Times New Roman"/>
                <w:sz w:val="27"/>
                <w:szCs w:val="27"/>
                <w:lang w:eastAsia="ru-RU"/>
              </w:rPr>
              <w:t>00</w:t>
            </w:r>
          </w:p>
        </w:tc>
      </w:tr>
    </w:tbl>
    <w:p w:rsidR="001A3E1A" w:rsidRPr="00342B3D" w:rsidRDefault="00984668" w:rsidP="00984668">
      <w:pPr>
        <w:spacing w:after="0" w:line="240" w:lineRule="auto"/>
        <w:jc w:val="both"/>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w:t>
      </w:r>
    </w:p>
    <w:p w:rsidR="00984668" w:rsidRPr="00342B3D" w:rsidRDefault="00984668" w:rsidP="00C80474">
      <w:pPr>
        <w:spacing w:after="0" w:line="240" w:lineRule="auto"/>
        <w:jc w:val="right"/>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Приложение №2</w:t>
      </w:r>
    </w:p>
    <w:p w:rsidR="00984668" w:rsidRPr="00342B3D" w:rsidRDefault="00984668" w:rsidP="00C80474">
      <w:pPr>
        <w:spacing w:after="0" w:line="240" w:lineRule="auto"/>
        <w:jc w:val="right"/>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к Положению Совета депутатов</w:t>
      </w:r>
    </w:p>
    <w:p w:rsidR="00984668" w:rsidRPr="00342B3D" w:rsidRDefault="00984668" w:rsidP="00C80474">
      <w:pPr>
        <w:spacing w:after="0" w:line="240" w:lineRule="auto"/>
        <w:jc w:val="right"/>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муниципального образования</w:t>
      </w:r>
    </w:p>
    <w:p w:rsidR="00984668" w:rsidRPr="00342B3D" w:rsidRDefault="00984668" w:rsidP="00C80474">
      <w:pPr>
        <w:spacing w:after="0" w:line="240" w:lineRule="auto"/>
        <w:jc w:val="right"/>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Рязановский сельсовет</w:t>
      </w:r>
    </w:p>
    <w:p w:rsidR="00984668" w:rsidRPr="00342B3D" w:rsidRDefault="00984668" w:rsidP="00C80474">
      <w:pPr>
        <w:spacing w:after="0" w:line="240" w:lineRule="auto"/>
        <w:jc w:val="right"/>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 xml:space="preserve">                                                                                 от  </w:t>
      </w:r>
      <w:r w:rsidR="00C80474" w:rsidRPr="00342B3D">
        <w:rPr>
          <w:rFonts w:ascii="Times New Roman" w:eastAsia="Times New Roman" w:hAnsi="Times New Roman"/>
          <w:sz w:val="27"/>
          <w:szCs w:val="27"/>
          <w:lang w:eastAsia="ru-RU"/>
        </w:rPr>
        <w:t>30.12.2021   № 49</w:t>
      </w:r>
    </w:p>
    <w:p w:rsidR="00984668" w:rsidRPr="00342B3D" w:rsidRDefault="00984668" w:rsidP="00C80474">
      <w:pPr>
        <w:spacing w:after="0" w:line="240" w:lineRule="auto"/>
        <w:jc w:val="center"/>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Единая схема</w:t>
      </w:r>
    </w:p>
    <w:p w:rsidR="00984668" w:rsidRPr="00342B3D" w:rsidRDefault="00984668" w:rsidP="00C80474">
      <w:pPr>
        <w:spacing w:after="0" w:line="240" w:lineRule="auto"/>
        <w:jc w:val="center"/>
        <w:rPr>
          <w:rFonts w:ascii="Times New Roman" w:eastAsia="Times New Roman" w:hAnsi="Times New Roman"/>
          <w:sz w:val="27"/>
          <w:szCs w:val="27"/>
          <w:lang w:eastAsia="ru-RU"/>
        </w:rPr>
      </w:pPr>
      <w:r w:rsidRPr="00342B3D">
        <w:rPr>
          <w:rFonts w:ascii="Times New Roman" w:eastAsia="Times New Roman" w:hAnsi="Times New Roman"/>
          <w:sz w:val="27"/>
          <w:szCs w:val="27"/>
          <w:lang w:eastAsia="ru-RU"/>
        </w:rPr>
        <w:t>ежемесячных надбавок к должностным окладам за классный чин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095"/>
        <w:gridCol w:w="1383"/>
      </w:tblGrid>
      <w:tr w:rsidR="00984668" w:rsidRPr="00E3409E" w:rsidTr="00E3409E">
        <w:tc>
          <w:tcPr>
            <w:tcW w:w="2093" w:type="dxa"/>
          </w:tcPr>
          <w:p w:rsidR="00984668" w:rsidRPr="00E3409E" w:rsidRDefault="00984668" w:rsidP="00984668">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Группа должностей</w:t>
            </w:r>
            <w:r w:rsidR="00E3409E" w:rsidRPr="00E3409E">
              <w:rPr>
                <w:rFonts w:ascii="Times New Roman" w:eastAsia="Times New Roman" w:hAnsi="Times New Roman"/>
                <w:sz w:val="24"/>
                <w:szCs w:val="24"/>
                <w:lang w:eastAsia="ru-RU"/>
              </w:rPr>
              <w:t xml:space="preserve"> муниципальной службы</w:t>
            </w:r>
          </w:p>
        </w:tc>
        <w:tc>
          <w:tcPr>
            <w:tcW w:w="6095" w:type="dxa"/>
          </w:tcPr>
          <w:p w:rsidR="00984668" w:rsidRPr="00E3409E" w:rsidRDefault="00984668" w:rsidP="00984668">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Классный чин</w:t>
            </w:r>
            <w:r w:rsidR="00E3409E">
              <w:rPr>
                <w:rFonts w:ascii="Times New Roman" w:eastAsia="Times New Roman" w:hAnsi="Times New Roman"/>
                <w:sz w:val="24"/>
                <w:szCs w:val="24"/>
                <w:lang w:eastAsia="ru-RU"/>
              </w:rPr>
              <w:t xml:space="preserve"> муниципальной службы</w:t>
            </w:r>
          </w:p>
        </w:tc>
        <w:tc>
          <w:tcPr>
            <w:tcW w:w="1383" w:type="dxa"/>
          </w:tcPr>
          <w:p w:rsidR="00984668" w:rsidRPr="00E3409E" w:rsidRDefault="00984668" w:rsidP="00E3409E">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Размер</w:t>
            </w:r>
            <w:r w:rsidR="00E3409E">
              <w:rPr>
                <w:rFonts w:ascii="Times New Roman" w:eastAsia="Times New Roman" w:hAnsi="Times New Roman"/>
                <w:sz w:val="24"/>
                <w:szCs w:val="24"/>
                <w:lang w:eastAsia="ru-RU"/>
              </w:rPr>
              <w:t xml:space="preserve"> ежемесячной </w:t>
            </w:r>
            <w:r w:rsidRPr="00E3409E">
              <w:rPr>
                <w:rFonts w:ascii="Times New Roman" w:eastAsia="Times New Roman" w:hAnsi="Times New Roman"/>
                <w:sz w:val="24"/>
                <w:szCs w:val="24"/>
                <w:lang w:eastAsia="ru-RU"/>
              </w:rPr>
              <w:t xml:space="preserve"> надбавк</w:t>
            </w:r>
            <w:r w:rsidR="00E3409E">
              <w:rPr>
                <w:rFonts w:ascii="Times New Roman" w:eastAsia="Times New Roman" w:hAnsi="Times New Roman"/>
                <w:sz w:val="24"/>
                <w:szCs w:val="24"/>
                <w:lang w:eastAsia="ru-RU"/>
              </w:rPr>
              <w:t xml:space="preserve">и за классный чин </w:t>
            </w:r>
            <w:r w:rsidRPr="00E3409E">
              <w:rPr>
                <w:rFonts w:ascii="Times New Roman" w:eastAsia="Times New Roman" w:hAnsi="Times New Roman"/>
                <w:sz w:val="24"/>
                <w:szCs w:val="24"/>
                <w:lang w:eastAsia="ru-RU"/>
              </w:rPr>
              <w:t xml:space="preserve"> (%</w:t>
            </w:r>
            <w:r w:rsidR="00E3409E">
              <w:rPr>
                <w:rFonts w:ascii="Times New Roman" w:eastAsia="Times New Roman" w:hAnsi="Times New Roman"/>
                <w:sz w:val="24"/>
                <w:szCs w:val="24"/>
                <w:lang w:eastAsia="ru-RU"/>
              </w:rPr>
              <w:t xml:space="preserve"> от должностного оклада</w:t>
            </w:r>
            <w:r w:rsidRPr="00E3409E">
              <w:rPr>
                <w:rFonts w:ascii="Times New Roman" w:eastAsia="Times New Roman" w:hAnsi="Times New Roman"/>
                <w:sz w:val="24"/>
                <w:szCs w:val="24"/>
                <w:lang w:eastAsia="ru-RU"/>
              </w:rPr>
              <w:t>)</w:t>
            </w:r>
          </w:p>
        </w:tc>
      </w:tr>
      <w:tr w:rsidR="00E3409E" w:rsidRPr="00E3409E" w:rsidTr="00E3409E">
        <w:trPr>
          <w:trHeight w:val="270"/>
        </w:trPr>
        <w:tc>
          <w:tcPr>
            <w:tcW w:w="2093" w:type="dxa"/>
            <w:vMerge w:val="restart"/>
          </w:tcPr>
          <w:p w:rsid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Главная</w:t>
            </w:r>
          </w:p>
          <w:p w:rsidR="00E3409E" w:rsidRDefault="00E3409E" w:rsidP="00984668">
            <w:pPr>
              <w:spacing w:after="0" w:line="240" w:lineRule="auto"/>
              <w:jc w:val="both"/>
              <w:rPr>
                <w:rFonts w:ascii="Times New Roman" w:eastAsia="Times New Roman" w:hAnsi="Times New Roman"/>
                <w:sz w:val="24"/>
                <w:szCs w:val="24"/>
                <w:lang w:eastAsia="ru-RU"/>
              </w:rPr>
            </w:pPr>
          </w:p>
          <w:p w:rsidR="00E3409E" w:rsidRP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Pr="00E3409E" w:rsidRDefault="00E3409E" w:rsidP="00E3409E">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муниципальн</w:t>
            </w:r>
            <w:r>
              <w:rPr>
                <w:rFonts w:ascii="Times New Roman" w:eastAsia="Times New Roman" w:hAnsi="Times New Roman"/>
                <w:sz w:val="24"/>
                <w:szCs w:val="24"/>
                <w:lang w:eastAsia="ru-RU"/>
              </w:rPr>
              <w:t>ы</w:t>
            </w:r>
            <w:r w:rsidRPr="00E3409E">
              <w:rPr>
                <w:rFonts w:ascii="Times New Roman" w:eastAsia="Times New Roman" w:hAnsi="Times New Roman"/>
                <w:sz w:val="24"/>
                <w:szCs w:val="24"/>
                <w:lang w:eastAsia="ru-RU"/>
              </w:rPr>
              <w:t>й с</w:t>
            </w:r>
            <w:r>
              <w:rPr>
                <w:rFonts w:ascii="Times New Roman" w:eastAsia="Times New Roman" w:hAnsi="Times New Roman"/>
                <w:sz w:val="24"/>
                <w:szCs w:val="24"/>
                <w:lang w:eastAsia="ru-RU"/>
              </w:rPr>
              <w:t xml:space="preserve">оветник </w:t>
            </w:r>
            <w:r w:rsidRPr="00E3409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w:t>
            </w:r>
            <w:r w:rsidRPr="00E3409E">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E3409E" w:rsidRPr="00E3409E" w:rsidTr="00E3409E">
        <w:trPr>
          <w:trHeight w:val="255"/>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Pr="00E3409E" w:rsidRDefault="00E3409E" w:rsidP="00E3409E">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муниципальн</w:t>
            </w:r>
            <w:r>
              <w:rPr>
                <w:rFonts w:ascii="Times New Roman" w:eastAsia="Times New Roman" w:hAnsi="Times New Roman"/>
                <w:sz w:val="24"/>
                <w:szCs w:val="24"/>
                <w:lang w:eastAsia="ru-RU"/>
              </w:rPr>
              <w:t>ы</w:t>
            </w:r>
            <w:r w:rsidRPr="00E3409E">
              <w:rPr>
                <w:rFonts w:ascii="Times New Roman" w:eastAsia="Times New Roman" w:hAnsi="Times New Roman"/>
                <w:sz w:val="24"/>
                <w:szCs w:val="24"/>
                <w:lang w:eastAsia="ru-RU"/>
              </w:rPr>
              <w:t>й с</w:t>
            </w:r>
            <w:r>
              <w:rPr>
                <w:rFonts w:ascii="Times New Roman" w:eastAsia="Times New Roman" w:hAnsi="Times New Roman"/>
                <w:sz w:val="24"/>
                <w:szCs w:val="24"/>
                <w:lang w:eastAsia="ru-RU"/>
              </w:rPr>
              <w:t xml:space="preserve">оветник </w:t>
            </w:r>
            <w:r w:rsidRPr="00E3409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sidRPr="00E3409E">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3409E" w:rsidRPr="00E3409E" w:rsidTr="00E3409E">
        <w:trPr>
          <w:trHeight w:val="270"/>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Pr="00E3409E" w:rsidRDefault="00E3409E" w:rsidP="00E3409E">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муниципальн</w:t>
            </w:r>
            <w:r>
              <w:rPr>
                <w:rFonts w:ascii="Times New Roman" w:eastAsia="Times New Roman" w:hAnsi="Times New Roman"/>
                <w:sz w:val="24"/>
                <w:szCs w:val="24"/>
                <w:lang w:eastAsia="ru-RU"/>
              </w:rPr>
              <w:t>ы</w:t>
            </w:r>
            <w:r w:rsidRPr="00E3409E">
              <w:rPr>
                <w:rFonts w:ascii="Times New Roman" w:eastAsia="Times New Roman" w:hAnsi="Times New Roman"/>
                <w:sz w:val="24"/>
                <w:szCs w:val="24"/>
                <w:lang w:eastAsia="ru-RU"/>
              </w:rPr>
              <w:t>й с</w:t>
            </w:r>
            <w:r>
              <w:rPr>
                <w:rFonts w:ascii="Times New Roman" w:eastAsia="Times New Roman" w:hAnsi="Times New Roman"/>
                <w:sz w:val="24"/>
                <w:szCs w:val="24"/>
                <w:lang w:eastAsia="ru-RU"/>
              </w:rPr>
              <w:t xml:space="preserve">оветник </w:t>
            </w:r>
            <w:r w:rsidRPr="00E3409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sidRPr="00E3409E">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E3409E" w:rsidRPr="00E3409E" w:rsidTr="00E3409E">
        <w:trPr>
          <w:trHeight w:val="240"/>
        </w:trPr>
        <w:tc>
          <w:tcPr>
            <w:tcW w:w="2093" w:type="dxa"/>
            <w:vMerge w:val="restart"/>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Ведущая </w:t>
            </w:r>
          </w:p>
        </w:tc>
        <w:tc>
          <w:tcPr>
            <w:tcW w:w="6095"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советник муниципальной службы 1 класса </w:t>
            </w:r>
          </w:p>
        </w:tc>
        <w:tc>
          <w:tcPr>
            <w:tcW w:w="1383" w:type="dxa"/>
          </w:tcPr>
          <w:p w:rsidR="00E3409E" w:rsidRPr="00E3409E" w:rsidRDefault="00E3409E" w:rsidP="00E3409E">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p>
        </w:tc>
      </w:tr>
      <w:tr w:rsidR="00E3409E" w:rsidRPr="00E3409E" w:rsidTr="00E3409E">
        <w:trPr>
          <w:trHeight w:val="315"/>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Default="00E3409E" w:rsidP="00E34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советник муниципальной службы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3409E" w:rsidRPr="00E3409E" w:rsidTr="00E3409E">
        <w:trPr>
          <w:trHeight w:val="255"/>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Default="00E3409E" w:rsidP="00E34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советник муниципальной службы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E3409E" w:rsidRPr="00E3409E" w:rsidTr="00E3409E">
        <w:trPr>
          <w:trHeight w:val="345"/>
        </w:trPr>
        <w:tc>
          <w:tcPr>
            <w:tcW w:w="2093" w:type="dxa"/>
            <w:vMerge w:val="restart"/>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3409E">
              <w:rPr>
                <w:rFonts w:ascii="Times New Roman" w:eastAsia="Times New Roman" w:hAnsi="Times New Roman"/>
                <w:sz w:val="24"/>
                <w:szCs w:val="24"/>
                <w:lang w:eastAsia="ru-RU"/>
              </w:rPr>
              <w:t>таршая</w:t>
            </w:r>
          </w:p>
        </w:tc>
        <w:tc>
          <w:tcPr>
            <w:tcW w:w="6095"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референт </w:t>
            </w:r>
            <w:r>
              <w:rPr>
                <w:rFonts w:ascii="Times New Roman" w:eastAsia="Times New Roman" w:hAnsi="Times New Roman"/>
                <w:sz w:val="24"/>
                <w:szCs w:val="24"/>
                <w:lang w:eastAsia="ru-RU"/>
              </w:rPr>
              <w:t>муниципальной службы 1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sidRPr="00E3409E">
              <w:rPr>
                <w:rFonts w:ascii="Times New Roman" w:eastAsia="Times New Roman" w:hAnsi="Times New Roman"/>
                <w:sz w:val="24"/>
                <w:szCs w:val="24"/>
                <w:lang w:eastAsia="ru-RU"/>
              </w:rPr>
              <w:t>16</w:t>
            </w:r>
          </w:p>
        </w:tc>
      </w:tr>
      <w:tr w:rsidR="00E3409E" w:rsidRPr="00E3409E" w:rsidTr="00E3409E">
        <w:trPr>
          <w:trHeight w:val="330"/>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референт </w:t>
            </w:r>
            <w:r>
              <w:rPr>
                <w:rFonts w:ascii="Times New Roman" w:eastAsia="Times New Roman" w:hAnsi="Times New Roman"/>
                <w:sz w:val="24"/>
                <w:szCs w:val="24"/>
                <w:lang w:eastAsia="ru-RU"/>
              </w:rPr>
              <w:t xml:space="preserve">муниципальной службы 2 </w:t>
            </w:r>
            <w:r>
              <w:rPr>
                <w:rFonts w:ascii="Times New Roman" w:eastAsia="Times New Roman" w:hAnsi="Times New Roman"/>
                <w:sz w:val="24"/>
                <w:szCs w:val="24"/>
                <w:lang w:eastAsia="ru-RU"/>
              </w:rPr>
              <w:t>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3409E" w:rsidRPr="00E3409E" w:rsidTr="00E3409E">
        <w:trPr>
          <w:trHeight w:val="210"/>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Default="00E3409E" w:rsidP="00E340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референт муниципальной службы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E3409E" w:rsidRPr="00E3409E" w:rsidTr="00E3409E">
        <w:trPr>
          <w:trHeight w:val="390"/>
        </w:trPr>
        <w:tc>
          <w:tcPr>
            <w:tcW w:w="2093" w:type="dxa"/>
            <w:vMerge w:val="restart"/>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3409E">
              <w:rPr>
                <w:rFonts w:ascii="Times New Roman" w:eastAsia="Times New Roman" w:hAnsi="Times New Roman"/>
                <w:sz w:val="24"/>
                <w:szCs w:val="24"/>
                <w:lang w:eastAsia="ru-RU"/>
              </w:rPr>
              <w:t>ладшая</w:t>
            </w:r>
          </w:p>
        </w:tc>
        <w:tc>
          <w:tcPr>
            <w:tcW w:w="6095" w:type="dxa"/>
          </w:tcPr>
          <w:p w:rsidR="00E3409E" w:rsidRPr="00E3409E" w:rsidRDefault="00E3409E" w:rsidP="00342B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3409E">
              <w:rPr>
                <w:rFonts w:ascii="Times New Roman" w:eastAsia="Times New Roman" w:hAnsi="Times New Roman"/>
                <w:sz w:val="24"/>
                <w:szCs w:val="24"/>
                <w:lang w:eastAsia="ru-RU"/>
              </w:rPr>
              <w:t xml:space="preserve">екретарь муниципальной службы </w:t>
            </w:r>
            <w:r>
              <w:rPr>
                <w:rFonts w:ascii="Times New Roman" w:eastAsia="Times New Roman" w:hAnsi="Times New Roman"/>
                <w:sz w:val="24"/>
                <w:szCs w:val="24"/>
                <w:lang w:eastAsia="ru-RU"/>
              </w:rPr>
              <w:t>1</w:t>
            </w:r>
            <w:r w:rsidRPr="00E3409E">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E3409E" w:rsidRPr="00E3409E" w:rsidTr="00E3409E">
        <w:trPr>
          <w:trHeight w:val="285"/>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Default="00E3409E" w:rsidP="00342B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Pr>
                <w:rFonts w:ascii="Times New Roman" w:eastAsia="Times New Roman" w:hAnsi="Times New Roman"/>
                <w:sz w:val="24"/>
                <w:szCs w:val="24"/>
                <w:lang w:eastAsia="ru-RU"/>
              </w:rPr>
              <w:t>екретарь муниципальной службы 2</w:t>
            </w:r>
            <w:r w:rsidRPr="00E3409E">
              <w:rPr>
                <w:rFonts w:ascii="Times New Roman" w:eastAsia="Times New Roman" w:hAnsi="Times New Roman"/>
                <w:sz w:val="24"/>
                <w:szCs w:val="24"/>
                <w:lang w:eastAsia="ru-RU"/>
              </w:rPr>
              <w:t xml:space="preserve">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3409E" w:rsidRPr="00E3409E" w:rsidTr="00E3409E">
        <w:trPr>
          <w:trHeight w:val="135"/>
        </w:trPr>
        <w:tc>
          <w:tcPr>
            <w:tcW w:w="2093" w:type="dxa"/>
            <w:vMerge/>
          </w:tcPr>
          <w:p w:rsidR="00E3409E" w:rsidRDefault="00E3409E" w:rsidP="00984668">
            <w:pPr>
              <w:spacing w:after="0" w:line="240" w:lineRule="auto"/>
              <w:jc w:val="both"/>
              <w:rPr>
                <w:rFonts w:ascii="Times New Roman" w:eastAsia="Times New Roman" w:hAnsi="Times New Roman"/>
                <w:sz w:val="24"/>
                <w:szCs w:val="24"/>
                <w:lang w:eastAsia="ru-RU"/>
              </w:rPr>
            </w:pPr>
          </w:p>
        </w:tc>
        <w:tc>
          <w:tcPr>
            <w:tcW w:w="6095" w:type="dxa"/>
          </w:tcPr>
          <w:p w:rsidR="00E3409E" w:rsidRDefault="00E3409E" w:rsidP="00342B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3409E">
              <w:rPr>
                <w:rFonts w:ascii="Times New Roman" w:eastAsia="Times New Roman" w:hAnsi="Times New Roman"/>
                <w:sz w:val="24"/>
                <w:szCs w:val="24"/>
                <w:lang w:eastAsia="ru-RU"/>
              </w:rPr>
              <w:t>екретарь муниципальной службы 3 класса</w:t>
            </w:r>
          </w:p>
        </w:tc>
        <w:tc>
          <w:tcPr>
            <w:tcW w:w="1383" w:type="dxa"/>
          </w:tcPr>
          <w:p w:rsidR="00E3409E" w:rsidRPr="00E3409E" w:rsidRDefault="00E3409E" w:rsidP="009846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rsidR="00984668" w:rsidRPr="00E3409E" w:rsidRDefault="00984668" w:rsidP="00984668">
      <w:pPr>
        <w:rPr>
          <w:rFonts w:eastAsia="Times New Roman"/>
          <w:sz w:val="24"/>
          <w:szCs w:val="24"/>
          <w:lang w:eastAsia="ru-RU"/>
        </w:rPr>
      </w:pPr>
    </w:p>
    <w:p w:rsidR="00C578F6" w:rsidRPr="00342B3D" w:rsidRDefault="00E3409E">
      <w:pPr>
        <w:rPr>
          <w:rFonts w:ascii="Times New Roman" w:hAnsi="Times New Roman"/>
          <w:sz w:val="27"/>
          <w:szCs w:val="27"/>
        </w:rPr>
      </w:pPr>
      <w:r w:rsidRPr="00342B3D">
        <w:rPr>
          <w:rFonts w:ascii="Times New Roman" w:hAnsi="Times New Roman"/>
          <w:sz w:val="27"/>
          <w:szCs w:val="27"/>
        </w:rPr>
        <w:t>Ежемесячная надбавка к должностному окладу за классный чин назначается со дня его присвоения.</w:t>
      </w:r>
      <w:bookmarkEnd w:id="0"/>
    </w:p>
    <w:sectPr w:rsidR="00C578F6" w:rsidRPr="00342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96"/>
    <w:multiLevelType w:val="multilevel"/>
    <w:tmpl w:val="7AD2567C"/>
    <w:lvl w:ilvl="0">
      <w:start w:val="1"/>
      <w:numFmt w:val="decimal"/>
      <w:lvlText w:val="%1."/>
      <w:lvlJc w:val="left"/>
      <w:pPr>
        <w:ind w:left="927"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617" w:hanging="10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B110734"/>
    <w:multiLevelType w:val="multilevel"/>
    <w:tmpl w:val="ED4AF07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72"/>
    <w:rsid w:val="00097761"/>
    <w:rsid w:val="00101372"/>
    <w:rsid w:val="001A3E1A"/>
    <w:rsid w:val="00342B3D"/>
    <w:rsid w:val="004B1662"/>
    <w:rsid w:val="005B0B30"/>
    <w:rsid w:val="00603067"/>
    <w:rsid w:val="006071C7"/>
    <w:rsid w:val="006363A2"/>
    <w:rsid w:val="006D4D23"/>
    <w:rsid w:val="0070784F"/>
    <w:rsid w:val="008637AE"/>
    <w:rsid w:val="008E770E"/>
    <w:rsid w:val="00984668"/>
    <w:rsid w:val="009B4367"/>
    <w:rsid w:val="009C6A8D"/>
    <w:rsid w:val="009D44DB"/>
    <w:rsid w:val="00A12A80"/>
    <w:rsid w:val="00A24537"/>
    <w:rsid w:val="00B8510B"/>
    <w:rsid w:val="00B86CED"/>
    <w:rsid w:val="00BA2092"/>
    <w:rsid w:val="00C578F6"/>
    <w:rsid w:val="00C80474"/>
    <w:rsid w:val="00C8508B"/>
    <w:rsid w:val="00D545A9"/>
    <w:rsid w:val="00D610EF"/>
    <w:rsid w:val="00D845D2"/>
    <w:rsid w:val="00E3409E"/>
    <w:rsid w:val="00F30077"/>
    <w:rsid w:val="00FE03B7"/>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D545A9"/>
    <w:rPr>
      <w:rFonts w:ascii="Times New Roman" w:eastAsia="Times New Roman" w:hAnsi="Times New Roman" w:cs="Times New Roman"/>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D545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5A9"/>
    <w:rPr>
      <w:rFonts w:ascii="Tahoma" w:eastAsia="Calibri" w:hAnsi="Tahoma" w:cs="Tahoma"/>
      <w:sz w:val="16"/>
      <w:szCs w:val="16"/>
    </w:rPr>
  </w:style>
  <w:style w:type="table" w:styleId="a5">
    <w:name w:val="Table Grid"/>
    <w:basedOn w:val="a1"/>
    <w:uiPriority w:val="59"/>
    <w:rsid w:val="00FF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D545A9"/>
    <w:rPr>
      <w:rFonts w:ascii="Times New Roman" w:eastAsia="Times New Roman" w:hAnsi="Times New Roman" w:cs="Times New Roman"/>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D545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5A9"/>
    <w:rPr>
      <w:rFonts w:ascii="Tahoma" w:eastAsia="Calibri" w:hAnsi="Tahoma" w:cs="Tahoma"/>
      <w:sz w:val="16"/>
      <w:szCs w:val="16"/>
    </w:rPr>
  </w:style>
  <w:style w:type="table" w:styleId="a5">
    <w:name w:val="Table Grid"/>
    <w:basedOn w:val="a1"/>
    <w:uiPriority w:val="59"/>
    <w:rsid w:val="00FF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11</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2022-01-14T12:09:00Z</cp:lastPrinted>
  <dcterms:created xsi:type="dcterms:W3CDTF">2021-12-16T11:46:00Z</dcterms:created>
  <dcterms:modified xsi:type="dcterms:W3CDTF">2022-01-14T12:17:00Z</dcterms:modified>
</cp:coreProperties>
</file>