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pPr w:leftFromText="180" w:rightFromText="180" w:bottomFromText="20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D13130" w:rsidRPr="00FE522B" w:rsidTr="0025379C">
        <w:tc>
          <w:tcPr>
            <w:tcW w:w="9570" w:type="dxa"/>
          </w:tcPr>
          <w:p w:rsidR="00D13130" w:rsidRPr="00FE522B" w:rsidRDefault="00D13130" w:rsidP="0025379C">
            <w:pPr>
              <w:spacing w:after="0" w:line="240" w:lineRule="auto"/>
              <w:jc w:val="center"/>
              <w:rPr>
                <w:sz w:val="24"/>
                <w:szCs w:val="24"/>
              </w:rPr>
            </w:pPr>
            <w:r w:rsidRPr="00FE522B">
              <w:rPr>
                <w:noProof/>
                <w:sz w:val="24"/>
                <w:lang w:eastAsia="ru-RU"/>
              </w:rPr>
              <w:drawing>
                <wp:inline distT="0" distB="0" distL="0" distR="0" wp14:anchorId="5901BB12" wp14:editId="3272827F">
                  <wp:extent cx="504825" cy="609600"/>
                  <wp:effectExtent l="1905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4"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D13130" w:rsidRPr="00FE522B" w:rsidRDefault="00D13130" w:rsidP="0025379C">
            <w:pPr>
              <w:spacing w:after="0" w:line="240" w:lineRule="auto"/>
              <w:jc w:val="center"/>
              <w:rPr>
                <w:b/>
                <w:caps/>
              </w:rPr>
            </w:pPr>
          </w:p>
          <w:p w:rsidR="00D13130" w:rsidRPr="00FE522B" w:rsidRDefault="00D13130" w:rsidP="0025379C">
            <w:pPr>
              <w:spacing w:after="0" w:line="240" w:lineRule="auto"/>
              <w:jc w:val="center"/>
              <w:rPr>
                <w:b/>
                <w:sz w:val="28"/>
                <w:szCs w:val="28"/>
                <w:lang w:val="ru-RU"/>
              </w:rPr>
            </w:pPr>
            <w:r w:rsidRPr="00FE522B">
              <w:rPr>
                <w:b/>
                <w:sz w:val="28"/>
                <w:szCs w:val="28"/>
                <w:lang w:val="ru-RU"/>
              </w:rPr>
              <w:t>СОВЕТ ДЕПУТАТОВ</w:t>
            </w:r>
          </w:p>
          <w:p w:rsidR="00D13130" w:rsidRPr="00FE522B" w:rsidRDefault="00D13130" w:rsidP="0025379C">
            <w:pPr>
              <w:spacing w:after="0" w:line="240" w:lineRule="auto"/>
              <w:jc w:val="center"/>
              <w:rPr>
                <w:b/>
                <w:sz w:val="28"/>
                <w:szCs w:val="28"/>
                <w:lang w:val="ru-RU"/>
              </w:rPr>
            </w:pPr>
            <w:r w:rsidRPr="00FE522B">
              <w:rPr>
                <w:b/>
                <w:sz w:val="28"/>
                <w:szCs w:val="28"/>
                <w:lang w:val="ru-RU"/>
              </w:rPr>
              <w:t>МУНИЦИПАЛЬНОГО ОБРАЗОВАНИЯ РЯЗАНОВСКИЙ СЕЛЬСОВЕТ</w:t>
            </w:r>
          </w:p>
          <w:p w:rsidR="00D13130" w:rsidRPr="00FE522B" w:rsidRDefault="00D13130" w:rsidP="0025379C">
            <w:pPr>
              <w:spacing w:after="0" w:line="240" w:lineRule="auto"/>
              <w:jc w:val="center"/>
              <w:rPr>
                <w:sz w:val="24"/>
                <w:szCs w:val="24"/>
                <w:lang w:val="ru-RU"/>
              </w:rPr>
            </w:pPr>
            <w:r w:rsidRPr="00FE522B">
              <w:rPr>
                <w:b/>
                <w:sz w:val="28"/>
                <w:szCs w:val="28"/>
                <w:lang w:val="ru-RU"/>
              </w:rPr>
              <w:t>АСЕКЕЕВСКОГО РАЙОНА ОРЕНБУРГСКОЙ ОБЛАСТИ</w:t>
            </w:r>
          </w:p>
          <w:p w:rsidR="00D13130" w:rsidRPr="00FE522B" w:rsidRDefault="00D13130" w:rsidP="0025379C">
            <w:pPr>
              <w:spacing w:after="0" w:line="240" w:lineRule="auto"/>
              <w:jc w:val="center"/>
              <w:rPr>
                <w:b/>
                <w:sz w:val="24"/>
                <w:szCs w:val="24"/>
                <w:lang w:val="ru-RU"/>
              </w:rPr>
            </w:pPr>
            <w:r w:rsidRPr="00FE522B">
              <w:rPr>
                <w:b/>
                <w:sz w:val="24"/>
                <w:szCs w:val="24"/>
                <w:lang w:val="ru-RU"/>
              </w:rPr>
              <w:t>четвертого созыва</w:t>
            </w:r>
          </w:p>
        </w:tc>
      </w:tr>
    </w:tbl>
    <w:p w:rsidR="00D13130" w:rsidRPr="00FE522B" w:rsidRDefault="00D13130" w:rsidP="00D13130">
      <w:pPr>
        <w:spacing w:after="0" w:line="240" w:lineRule="auto"/>
        <w:jc w:val="center"/>
        <w:rPr>
          <w:rFonts w:ascii="Times New Roman" w:eastAsia="Times New Roman" w:hAnsi="Times New Roman" w:cs="Times New Roman"/>
          <w:b/>
          <w:sz w:val="24"/>
          <w:szCs w:val="24"/>
          <w:lang w:eastAsia="ru-RU"/>
        </w:rPr>
      </w:pPr>
    </w:p>
    <w:p w:rsidR="00D13130" w:rsidRPr="00FE522B" w:rsidRDefault="00D13130" w:rsidP="00D13130">
      <w:pPr>
        <w:spacing w:after="0" w:line="240" w:lineRule="auto"/>
        <w:jc w:val="center"/>
        <w:rPr>
          <w:rFonts w:ascii="Times New Roman" w:eastAsia="Times New Roman" w:hAnsi="Times New Roman" w:cs="Times New Roman"/>
          <w:b/>
          <w:sz w:val="24"/>
          <w:szCs w:val="24"/>
          <w:lang w:eastAsia="ru-RU"/>
        </w:rPr>
      </w:pPr>
      <w:r w:rsidRPr="00FE522B">
        <w:rPr>
          <w:rFonts w:ascii="Times New Roman" w:eastAsia="Times New Roman" w:hAnsi="Times New Roman" w:cs="Times New Roman"/>
          <w:b/>
          <w:sz w:val="24"/>
          <w:szCs w:val="24"/>
          <w:lang w:eastAsia="ru-RU"/>
        </w:rPr>
        <w:t>РЕШЕНИЕ</w:t>
      </w:r>
    </w:p>
    <w:p w:rsidR="00D13130" w:rsidRPr="00FE522B" w:rsidRDefault="00D13130" w:rsidP="00D13130">
      <w:pPr>
        <w:spacing w:after="0" w:line="240" w:lineRule="auto"/>
        <w:jc w:val="center"/>
        <w:rPr>
          <w:rFonts w:ascii="Times New Roman" w:eastAsia="Times New Roman" w:hAnsi="Times New Roman" w:cs="Times New Roman"/>
          <w:b/>
          <w:sz w:val="28"/>
          <w:szCs w:val="28"/>
          <w:lang w:eastAsia="ru-RU"/>
        </w:rPr>
      </w:pPr>
    </w:p>
    <w:p w:rsidR="00D13130" w:rsidRPr="00FE522B" w:rsidRDefault="00FF4C06" w:rsidP="00D1313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D13130" w:rsidRPr="00FE522B">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7</w:t>
      </w:r>
      <w:r w:rsidR="00D13130" w:rsidRPr="00FE522B">
        <w:rPr>
          <w:rFonts w:ascii="Times New Roman" w:eastAsia="Times New Roman" w:hAnsi="Times New Roman" w:cs="Times New Roman"/>
          <w:b/>
          <w:sz w:val="28"/>
          <w:szCs w:val="28"/>
          <w:lang w:eastAsia="ru-RU"/>
        </w:rPr>
        <w:t xml:space="preserve">.2022                                 </w:t>
      </w:r>
      <w:r w:rsidR="00D13130">
        <w:rPr>
          <w:rFonts w:ascii="Times New Roman" w:eastAsia="Times New Roman" w:hAnsi="Times New Roman" w:cs="Times New Roman"/>
          <w:b/>
          <w:sz w:val="28"/>
          <w:szCs w:val="28"/>
          <w:lang w:eastAsia="ru-RU"/>
        </w:rPr>
        <w:t xml:space="preserve">                      </w:t>
      </w:r>
      <w:r w:rsidR="00D13130" w:rsidRPr="00FE522B">
        <w:rPr>
          <w:rFonts w:ascii="Times New Roman" w:eastAsia="Times New Roman" w:hAnsi="Times New Roman" w:cs="Times New Roman"/>
          <w:b/>
          <w:sz w:val="28"/>
          <w:szCs w:val="28"/>
          <w:lang w:eastAsia="ru-RU"/>
        </w:rPr>
        <w:t xml:space="preserve">                                                  № 6</w:t>
      </w:r>
      <w:r w:rsidR="00D13130">
        <w:rPr>
          <w:rFonts w:ascii="Times New Roman" w:eastAsia="Times New Roman" w:hAnsi="Times New Roman" w:cs="Times New Roman"/>
          <w:b/>
          <w:sz w:val="28"/>
          <w:szCs w:val="28"/>
          <w:lang w:eastAsia="ru-RU"/>
        </w:rPr>
        <w:t>3</w:t>
      </w:r>
      <w:r w:rsidR="00D13130" w:rsidRPr="00FE522B">
        <w:rPr>
          <w:rFonts w:ascii="Times New Roman" w:eastAsia="Times New Roman" w:hAnsi="Times New Roman" w:cs="Times New Roman"/>
          <w:b/>
          <w:sz w:val="28"/>
          <w:szCs w:val="28"/>
          <w:lang w:eastAsia="ru-RU"/>
        </w:rPr>
        <w:t xml:space="preserve"> </w:t>
      </w:r>
    </w:p>
    <w:p w:rsid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D13130">
        <w:rPr>
          <w:rFonts w:ascii="Times New Roman" w:eastAsia="Times New Roman" w:hAnsi="Times New Roman" w:cs="Times New Roman"/>
          <w:b/>
          <w:bCs/>
          <w:sz w:val="28"/>
          <w:szCs w:val="28"/>
          <w:lang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МО </w:t>
      </w:r>
      <w:r>
        <w:rPr>
          <w:rFonts w:ascii="Times New Roman" w:eastAsia="Times New Roman" w:hAnsi="Times New Roman" w:cs="Times New Roman"/>
          <w:b/>
          <w:bCs/>
          <w:sz w:val="28"/>
          <w:szCs w:val="28"/>
          <w:lang w:eastAsia="ru-RU"/>
        </w:rPr>
        <w:t>Рязанов</w:t>
      </w:r>
      <w:r w:rsidRPr="00D13130">
        <w:rPr>
          <w:rFonts w:ascii="Times New Roman" w:eastAsia="Times New Roman" w:hAnsi="Times New Roman" w:cs="Times New Roman"/>
          <w:b/>
          <w:bCs/>
          <w:sz w:val="28"/>
          <w:szCs w:val="28"/>
          <w:lang w:eastAsia="ru-RU"/>
        </w:rPr>
        <w:t>ский сельсовет</w:t>
      </w:r>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32"/>
          <w:szCs w:val="32"/>
          <w:lang w:eastAsia="ru-RU"/>
        </w:rPr>
      </w:pPr>
      <w:r w:rsidRPr="00D13130">
        <w:rPr>
          <w:rFonts w:ascii="Times New Roman" w:eastAsia="Times New Roman" w:hAnsi="Times New Roman" w:cs="Times New Roman"/>
          <w:sz w:val="32"/>
          <w:szCs w:val="32"/>
          <w:lang w:eastAsia="ru-RU"/>
        </w:rPr>
        <w:t> </w:t>
      </w:r>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13130">
        <w:rPr>
          <w:rFonts w:ascii="Times New Roman" w:eastAsia="Times New Roman" w:hAnsi="Times New Roman" w:cs="Times New Roman"/>
          <w:sz w:val="28"/>
          <w:szCs w:val="28"/>
          <w:lang w:eastAsia="ru-RU"/>
        </w:rPr>
        <w:t xml:space="preserve">В соответствии со статьей 14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МО </w:t>
      </w:r>
      <w:proofErr w:type="gramStart"/>
      <w:r>
        <w:rPr>
          <w:rFonts w:ascii="Times New Roman" w:eastAsia="Times New Roman" w:hAnsi="Times New Roman" w:cs="Times New Roman"/>
          <w:sz w:val="28"/>
          <w:szCs w:val="28"/>
          <w:lang w:eastAsia="ru-RU"/>
        </w:rPr>
        <w:t>Рязано</w:t>
      </w:r>
      <w:r w:rsidRPr="00D13130">
        <w:rPr>
          <w:rFonts w:ascii="Times New Roman" w:eastAsia="Times New Roman" w:hAnsi="Times New Roman" w:cs="Times New Roman"/>
          <w:sz w:val="28"/>
          <w:szCs w:val="28"/>
          <w:lang w:eastAsia="ru-RU"/>
        </w:rPr>
        <w:t>вский  сельсовет</w:t>
      </w:r>
      <w:proofErr w:type="gramEnd"/>
      <w:r w:rsidRPr="00D13130">
        <w:rPr>
          <w:rFonts w:ascii="Times New Roman" w:eastAsia="Times New Roman" w:hAnsi="Times New Roman" w:cs="Times New Roman"/>
          <w:sz w:val="28"/>
          <w:szCs w:val="28"/>
          <w:lang w:eastAsia="ru-RU"/>
        </w:rPr>
        <w:t xml:space="preserve">   Совет депутатов МО </w:t>
      </w:r>
      <w:r>
        <w:rPr>
          <w:rFonts w:ascii="Times New Roman" w:eastAsia="Times New Roman" w:hAnsi="Times New Roman" w:cs="Times New Roman"/>
          <w:sz w:val="28"/>
          <w:szCs w:val="28"/>
          <w:lang w:eastAsia="ru-RU"/>
        </w:rPr>
        <w:t>Рязано</w:t>
      </w:r>
      <w:r w:rsidRPr="00D13130">
        <w:rPr>
          <w:rFonts w:ascii="Times New Roman" w:eastAsia="Times New Roman" w:hAnsi="Times New Roman" w:cs="Times New Roman"/>
          <w:sz w:val="28"/>
          <w:szCs w:val="28"/>
          <w:lang w:eastAsia="ru-RU"/>
        </w:rPr>
        <w:t>вский сельсовет  решил:</w:t>
      </w:r>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13130">
        <w:rPr>
          <w:rFonts w:ascii="Times New Roman" w:eastAsia="Times New Roman" w:hAnsi="Times New Roman" w:cs="Times New Roman"/>
          <w:sz w:val="28"/>
          <w:szCs w:val="28"/>
          <w:lang w:eastAsia="ru-RU"/>
        </w:rPr>
        <w:t>1. Утвердить прилагаемые:</w:t>
      </w:r>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13130">
        <w:rPr>
          <w:rFonts w:ascii="Times New Roman" w:eastAsia="Times New Roman" w:hAnsi="Times New Roman" w:cs="Times New Roman"/>
          <w:sz w:val="28"/>
          <w:szCs w:val="28"/>
          <w:lang w:eastAsia="ru-RU"/>
        </w:rPr>
        <w:t xml:space="preserve">1) </w:t>
      </w:r>
      <w:hyperlink r:id="rId5" w:anchor="p39" w:history="1">
        <w:r w:rsidRPr="008B443C">
          <w:rPr>
            <w:rFonts w:ascii="Times New Roman" w:eastAsia="Times New Roman" w:hAnsi="Times New Roman" w:cs="Times New Roman"/>
            <w:sz w:val="28"/>
            <w:szCs w:val="28"/>
            <w:lang w:eastAsia="ru-RU"/>
          </w:rPr>
          <w:t>Положение</w:t>
        </w:r>
      </w:hyperlink>
      <w:r w:rsidRPr="00D13130">
        <w:rPr>
          <w:rFonts w:ascii="Times New Roman" w:eastAsia="Times New Roman" w:hAnsi="Times New Roman" w:cs="Times New Roman"/>
          <w:sz w:val="28"/>
          <w:szCs w:val="28"/>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МО </w:t>
      </w:r>
      <w:proofErr w:type="gramStart"/>
      <w:r w:rsidRPr="008B443C">
        <w:rPr>
          <w:rFonts w:ascii="Times New Roman" w:eastAsia="Times New Roman" w:hAnsi="Times New Roman" w:cs="Times New Roman"/>
          <w:sz w:val="28"/>
          <w:szCs w:val="28"/>
          <w:lang w:eastAsia="ru-RU"/>
        </w:rPr>
        <w:t>Рязано</w:t>
      </w:r>
      <w:r w:rsidRPr="00D13130">
        <w:rPr>
          <w:rFonts w:ascii="Times New Roman" w:eastAsia="Times New Roman" w:hAnsi="Times New Roman" w:cs="Times New Roman"/>
          <w:sz w:val="28"/>
          <w:szCs w:val="28"/>
          <w:lang w:eastAsia="ru-RU"/>
        </w:rPr>
        <w:t>вский  сельсовет</w:t>
      </w:r>
      <w:proofErr w:type="gramEnd"/>
      <w:r w:rsidRPr="00D13130">
        <w:rPr>
          <w:rFonts w:ascii="Times New Roman" w:eastAsia="Times New Roman" w:hAnsi="Times New Roman" w:cs="Times New Roman"/>
          <w:sz w:val="28"/>
          <w:szCs w:val="28"/>
          <w:lang w:eastAsia="ru-RU"/>
        </w:rPr>
        <w:t xml:space="preserve">  (приложение N 1);</w:t>
      </w:r>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13130">
        <w:rPr>
          <w:rFonts w:ascii="Times New Roman" w:eastAsia="Times New Roman" w:hAnsi="Times New Roman" w:cs="Times New Roman"/>
          <w:sz w:val="28"/>
          <w:szCs w:val="28"/>
          <w:lang w:eastAsia="ru-RU"/>
        </w:rPr>
        <w:t xml:space="preserve">2) ключевые </w:t>
      </w:r>
      <w:hyperlink r:id="rId6" w:anchor="p344" w:history="1">
        <w:r w:rsidRPr="008B443C">
          <w:rPr>
            <w:rFonts w:ascii="Times New Roman" w:eastAsia="Times New Roman" w:hAnsi="Times New Roman" w:cs="Times New Roman"/>
            <w:sz w:val="28"/>
            <w:szCs w:val="28"/>
            <w:lang w:eastAsia="ru-RU"/>
          </w:rPr>
          <w:t>показатели</w:t>
        </w:r>
      </w:hyperlink>
      <w:r w:rsidRPr="00D13130">
        <w:rPr>
          <w:rFonts w:ascii="Times New Roman" w:eastAsia="Times New Roman" w:hAnsi="Times New Roman" w:cs="Times New Roman"/>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МО </w:t>
      </w:r>
      <w:r w:rsidRPr="008B443C">
        <w:rPr>
          <w:rFonts w:ascii="Times New Roman" w:eastAsia="Times New Roman" w:hAnsi="Times New Roman" w:cs="Times New Roman"/>
          <w:sz w:val="28"/>
          <w:szCs w:val="28"/>
          <w:lang w:eastAsia="ru-RU"/>
        </w:rPr>
        <w:t>Рязано</w:t>
      </w:r>
      <w:r w:rsidRPr="00D13130">
        <w:rPr>
          <w:rFonts w:ascii="Times New Roman" w:eastAsia="Times New Roman" w:hAnsi="Times New Roman" w:cs="Times New Roman"/>
          <w:sz w:val="28"/>
          <w:szCs w:val="28"/>
          <w:lang w:eastAsia="ru-RU"/>
        </w:rPr>
        <w:t xml:space="preserve">вский сельсовет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МО </w:t>
      </w:r>
      <w:r w:rsidRPr="008B443C">
        <w:rPr>
          <w:rFonts w:ascii="Times New Roman" w:eastAsia="Times New Roman" w:hAnsi="Times New Roman" w:cs="Times New Roman"/>
          <w:sz w:val="28"/>
          <w:szCs w:val="28"/>
          <w:lang w:eastAsia="ru-RU"/>
        </w:rPr>
        <w:t>Рязано</w:t>
      </w:r>
      <w:r w:rsidRPr="00D13130">
        <w:rPr>
          <w:rFonts w:ascii="Times New Roman" w:eastAsia="Times New Roman" w:hAnsi="Times New Roman" w:cs="Times New Roman"/>
          <w:sz w:val="28"/>
          <w:szCs w:val="28"/>
          <w:lang w:eastAsia="ru-RU"/>
        </w:rPr>
        <w:t>вский  сельсовет  (приложение N 2);</w:t>
      </w:r>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13130">
        <w:rPr>
          <w:rFonts w:ascii="Times New Roman" w:eastAsia="Times New Roman" w:hAnsi="Times New Roman" w:cs="Times New Roman"/>
          <w:sz w:val="28"/>
          <w:szCs w:val="28"/>
          <w:lang w:eastAsia="ru-RU"/>
        </w:rPr>
        <w:t xml:space="preserve">3) </w:t>
      </w:r>
      <w:hyperlink r:id="rId7" w:anchor="p384" w:history="1">
        <w:r w:rsidRPr="008B443C">
          <w:rPr>
            <w:rFonts w:ascii="Times New Roman" w:eastAsia="Times New Roman" w:hAnsi="Times New Roman" w:cs="Times New Roman"/>
            <w:sz w:val="28"/>
            <w:szCs w:val="28"/>
            <w:lang w:eastAsia="ru-RU"/>
          </w:rPr>
          <w:t>перечень</w:t>
        </w:r>
      </w:hyperlink>
      <w:r w:rsidRPr="00D13130">
        <w:rPr>
          <w:rFonts w:ascii="Times New Roman" w:eastAsia="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МО </w:t>
      </w:r>
      <w:proofErr w:type="gramStart"/>
      <w:r>
        <w:rPr>
          <w:rFonts w:ascii="Times New Roman" w:eastAsia="Times New Roman" w:hAnsi="Times New Roman" w:cs="Times New Roman"/>
          <w:sz w:val="28"/>
          <w:szCs w:val="28"/>
          <w:lang w:eastAsia="ru-RU"/>
        </w:rPr>
        <w:t>Рязано</w:t>
      </w:r>
      <w:r w:rsidRPr="00D13130">
        <w:rPr>
          <w:rFonts w:ascii="Times New Roman" w:eastAsia="Times New Roman" w:hAnsi="Times New Roman" w:cs="Times New Roman"/>
          <w:sz w:val="28"/>
          <w:szCs w:val="28"/>
          <w:lang w:eastAsia="ru-RU"/>
        </w:rPr>
        <w:t>вский  сельсовет</w:t>
      </w:r>
      <w:proofErr w:type="gramEnd"/>
      <w:r w:rsidRPr="00D13130">
        <w:rPr>
          <w:rFonts w:ascii="Times New Roman" w:eastAsia="Times New Roman" w:hAnsi="Times New Roman" w:cs="Times New Roman"/>
          <w:sz w:val="28"/>
          <w:szCs w:val="28"/>
          <w:lang w:eastAsia="ru-RU"/>
        </w:rPr>
        <w:t xml:space="preserve">  (приложение N 3).</w:t>
      </w:r>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13130">
        <w:rPr>
          <w:rFonts w:ascii="Times New Roman" w:eastAsia="Times New Roman" w:hAnsi="Times New Roman" w:cs="Times New Roman"/>
          <w:sz w:val="28"/>
          <w:szCs w:val="28"/>
          <w:lang w:eastAsia="ru-RU"/>
        </w:rPr>
        <w:t xml:space="preserve">2. Решение вступает в силу </w:t>
      </w:r>
      <w:proofErr w:type="gramStart"/>
      <w:r w:rsidRPr="00D13130">
        <w:rPr>
          <w:rFonts w:ascii="Times New Roman" w:eastAsia="Times New Roman" w:hAnsi="Times New Roman" w:cs="Times New Roman"/>
          <w:sz w:val="28"/>
          <w:szCs w:val="28"/>
          <w:lang w:eastAsia="ru-RU"/>
        </w:rPr>
        <w:t>после  официального</w:t>
      </w:r>
      <w:proofErr w:type="gramEnd"/>
      <w:r w:rsidRPr="00D13130">
        <w:rPr>
          <w:rFonts w:ascii="Times New Roman" w:eastAsia="Times New Roman" w:hAnsi="Times New Roman" w:cs="Times New Roman"/>
          <w:sz w:val="28"/>
          <w:szCs w:val="28"/>
          <w:lang w:eastAsia="ru-RU"/>
        </w:rPr>
        <w:t xml:space="preserve"> обнародования</w:t>
      </w:r>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13130">
        <w:rPr>
          <w:rFonts w:ascii="Times New Roman" w:eastAsia="Times New Roman" w:hAnsi="Times New Roman" w:cs="Times New Roman"/>
          <w:sz w:val="28"/>
          <w:szCs w:val="28"/>
          <w:lang w:eastAsia="ru-RU"/>
        </w:rPr>
        <w:t xml:space="preserve">3. Контроль за выполнением настоящего Решения оставляю за </w:t>
      </w:r>
      <w:proofErr w:type="gramStart"/>
      <w:r w:rsidRPr="00D13130">
        <w:rPr>
          <w:rFonts w:ascii="Times New Roman" w:eastAsia="Times New Roman" w:hAnsi="Times New Roman" w:cs="Times New Roman"/>
          <w:sz w:val="28"/>
          <w:szCs w:val="28"/>
          <w:lang w:eastAsia="ru-RU"/>
        </w:rPr>
        <w:t>собой..</w:t>
      </w:r>
      <w:proofErr w:type="gramEnd"/>
    </w:p>
    <w:p w:rsidR="00D13130" w:rsidRPr="00D13130"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D13130" w:rsidRDefault="00D13130" w:rsidP="00D131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3130">
        <w:rPr>
          <w:rFonts w:ascii="Times New Roman" w:eastAsia="Times New Roman" w:hAnsi="Times New Roman" w:cs="Times New Roman"/>
          <w:sz w:val="28"/>
          <w:szCs w:val="28"/>
          <w:lang w:eastAsia="ru-RU"/>
        </w:rPr>
        <w:t xml:space="preserve">Председатель Совета депутатов                                               </w:t>
      </w:r>
      <w:r w:rsidR="00FF4C06">
        <w:rPr>
          <w:rFonts w:ascii="Times New Roman" w:eastAsia="Times New Roman" w:hAnsi="Times New Roman" w:cs="Times New Roman"/>
          <w:sz w:val="28"/>
          <w:szCs w:val="28"/>
          <w:lang w:eastAsia="ru-RU"/>
        </w:rPr>
        <w:t xml:space="preserve">      </w:t>
      </w:r>
      <w:r w:rsidRPr="00D131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Свиридова С.С.</w:t>
      </w:r>
    </w:p>
    <w:p w:rsidR="00D13130" w:rsidRPr="00D13130" w:rsidRDefault="00D13130" w:rsidP="00D131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3130" w:rsidRDefault="00D13130" w:rsidP="00D131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13130">
        <w:rPr>
          <w:rFonts w:ascii="Times New Roman" w:eastAsia="Times New Roman" w:hAnsi="Times New Roman" w:cs="Times New Roman"/>
          <w:sz w:val="28"/>
          <w:szCs w:val="28"/>
          <w:lang w:eastAsia="ru-RU"/>
        </w:rPr>
        <w:t>Глава  муниципального</w:t>
      </w:r>
      <w:proofErr w:type="gramEnd"/>
      <w:r w:rsidRPr="00D13130">
        <w:rPr>
          <w:rFonts w:ascii="Times New Roman" w:eastAsia="Times New Roman" w:hAnsi="Times New Roman" w:cs="Times New Roman"/>
          <w:sz w:val="28"/>
          <w:szCs w:val="28"/>
          <w:lang w:eastAsia="ru-RU"/>
        </w:rPr>
        <w:t xml:space="preserve"> образования                                      </w:t>
      </w:r>
      <w:r w:rsidR="00FF4C06">
        <w:rPr>
          <w:rFonts w:ascii="Times New Roman" w:eastAsia="Times New Roman" w:hAnsi="Times New Roman" w:cs="Times New Roman"/>
          <w:sz w:val="28"/>
          <w:szCs w:val="28"/>
          <w:lang w:eastAsia="ru-RU"/>
        </w:rPr>
        <w:t xml:space="preserve">   </w:t>
      </w:r>
      <w:bookmarkStart w:id="0" w:name="_GoBack"/>
      <w:bookmarkEnd w:id="0"/>
      <w:r w:rsidRPr="00D131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Брусилов А.В.</w:t>
      </w:r>
    </w:p>
    <w:p w:rsidR="00D13130" w:rsidRDefault="00D13130" w:rsidP="00D131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3130" w:rsidRPr="00FF4C06" w:rsidRDefault="00D13130" w:rsidP="00D13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 xml:space="preserve">                                                                                                         </w:t>
      </w:r>
      <w:r w:rsidR="00FF4C06">
        <w:rPr>
          <w:rFonts w:ascii="Times New Roman" w:eastAsia="Times New Roman" w:hAnsi="Times New Roman" w:cs="Times New Roman"/>
          <w:sz w:val="24"/>
          <w:szCs w:val="24"/>
          <w:lang w:eastAsia="ru-RU"/>
        </w:rPr>
        <w:t xml:space="preserve">                      </w:t>
      </w:r>
      <w:r w:rsidRPr="00FF4C06">
        <w:rPr>
          <w:rFonts w:ascii="Times New Roman" w:eastAsia="Times New Roman" w:hAnsi="Times New Roman" w:cs="Times New Roman"/>
          <w:sz w:val="24"/>
          <w:szCs w:val="24"/>
          <w:lang w:eastAsia="ru-RU"/>
        </w:rPr>
        <w:t>Приложение N 1</w:t>
      </w:r>
    </w:p>
    <w:p w:rsid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к Решению</w:t>
      </w:r>
      <w:r w:rsidR="00FF4C06">
        <w:rPr>
          <w:rFonts w:ascii="Times New Roman" w:eastAsia="Times New Roman" w:hAnsi="Times New Roman" w:cs="Times New Roman"/>
          <w:sz w:val="24"/>
          <w:szCs w:val="24"/>
          <w:lang w:eastAsia="ru-RU"/>
        </w:rPr>
        <w:t xml:space="preserve"> Совета депутатов</w:t>
      </w:r>
      <w:r w:rsidRPr="00FF4C06">
        <w:rPr>
          <w:rFonts w:ascii="Times New Roman" w:eastAsia="Times New Roman" w:hAnsi="Times New Roman" w:cs="Times New Roman"/>
          <w:sz w:val="24"/>
          <w:szCs w:val="24"/>
          <w:lang w:eastAsia="ru-RU"/>
        </w:rPr>
        <w:t xml:space="preserve">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МО Рязановский сельсовет</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от </w:t>
      </w:r>
      <w:r w:rsidR="00FF4C06" w:rsidRPr="00FF4C06">
        <w:rPr>
          <w:rFonts w:ascii="Times New Roman" w:eastAsia="Times New Roman" w:hAnsi="Times New Roman" w:cs="Times New Roman"/>
          <w:sz w:val="24"/>
          <w:szCs w:val="24"/>
          <w:lang w:eastAsia="ru-RU"/>
        </w:rPr>
        <w:t>11</w:t>
      </w:r>
      <w:r w:rsidRPr="00FF4C06">
        <w:rPr>
          <w:rFonts w:ascii="Times New Roman" w:eastAsia="Times New Roman" w:hAnsi="Times New Roman" w:cs="Times New Roman"/>
          <w:sz w:val="24"/>
          <w:szCs w:val="24"/>
          <w:lang w:eastAsia="ru-RU"/>
        </w:rPr>
        <w:t>.0</w:t>
      </w:r>
      <w:r w:rsidR="00FF4C06" w:rsidRPr="00FF4C06">
        <w:rPr>
          <w:rFonts w:ascii="Times New Roman" w:eastAsia="Times New Roman" w:hAnsi="Times New Roman" w:cs="Times New Roman"/>
          <w:sz w:val="24"/>
          <w:szCs w:val="24"/>
          <w:lang w:eastAsia="ru-RU"/>
        </w:rPr>
        <w:t>7</w:t>
      </w:r>
      <w:r w:rsidRPr="00FF4C06">
        <w:rPr>
          <w:rFonts w:ascii="Times New Roman" w:eastAsia="Times New Roman" w:hAnsi="Times New Roman" w:cs="Times New Roman"/>
          <w:sz w:val="24"/>
          <w:szCs w:val="24"/>
          <w:lang w:eastAsia="ru-RU"/>
        </w:rPr>
        <w:t>.2022 г. N 63</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 w:name="p39"/>
      <w:bookmarkEnd w:id="1"/>
      <w:r w:rsidRPr="00FF4C06">
        <w:rPr>
          <w:rFonts w:ascii="Times New Roman" w:eastAsia="Times New Roman" w:hAnsi="Times New Roman" w:cs="Times New Roman"/>
          <w:b/>
          <w:bCs/>
          <w:sz w:val="24"/>
          <w:szCs w:val="24"/>
          <w:lang w:eastAsia="ru-RU"/>
        </w:rPr>
        <w:t>ПОЛОЖЕНИЕ</w:t>
      </w:r>
    </w:p>
    <w:p w:rsidR="00D13130" w:rsidRPr="00FF4C06" w:rsidRDefault="00D13130" w:rsidP="008B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t>О МУНИЦИПАЛЬНОМ КОНТРОЛЕ НА АВТОМОБИЛЬНОМ ТРАНСПОРТЕ, ГОРОДСКОМ НАЗЕМНОМ ЭЛЕКТРИЧЕСКОМ ТРАНСПОРТЕ И В ДОРОЖНОМ ХОЗЯЙСТВЕ НА ТЕРРИТОРИИ</w:t>
      </w:r>
      <w:r w:rsidR="008B443C" w:rsidRPr="00FF4C06">
        <w:rPr>
          <w:rFonts w:ascii="Times New Roman" w:eastAsia="Times New Roman" w:hAnsi="Times New Roman" w:cs="Times New Roman"/>
          <w:b/>
          <w:bCs/>
          <w:sz w:val="24"/>
          <w:szCs w:val="24"/>
          <w:lang w:eastAsia="ru-RU"/>
        </w:rPr>
        <w:t xml:space="preserve"> </w:t>
      </w:r>
      <w:r w:rsidRPr="00FF4C06">
        <w:rPr>
          <w:rFonts w:ascii="Times New Roman" w:eastAsia="Times New Roman" w:hAnsi="Times New Roman" w:cs="Times New Roman"/>
          <w:b/>
          <w:bCs/>
          <w:sz w:val="24"/>
          <w:szCs w:val="24"/>
          <w:lang w:eastAsia="ru-RU"/>
        </w:rPr>
        <w:t>МО РЯЗАНО</w:t>
      </w:r>
      <w:r w:rsidRPr="00FF4C06">
        <w:rPr>
          <w:rFonts w:ascii="Times New Roman" w:eastAsia="Times New Roman" w:hAnsi="Times New Roman" w:cs="Times New Roman"/>
          <w:b/>
          <w:sz w:val="24"/>
          <w:szCs w:val="24"/>
          <w:lang w:eastAsia="ru-RU"/>
        </w:rPr>
        <w:t>ВСКИЙ СЕЛЬСОВЕТ</w:t>
      </w:r>
      <w:r w:rsidRPr="00FF4C06">
        <w:rPr>
          <w:rFonts w:ascii="Times New Roman" w:eastAsia="Times New Roman" w:hAnsi="Times New Roman" w:cs="Times New Roman"/>
          <w:sz w:val="24"/>
          <w:szCs w:val="24"/>
          <w:lang w:eastAsia="ru-RU"/>
        </w:rPr>
        <w:t xml:space="preserve">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Раздел 1. ОБЩИЕ ПОЛОЖЕНИЯ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МО </w:t>
      </w:r>
      <w:proofErr w:type="gramStart"/>
      <w:r w:rsidRPr="00FF4C06">
        <w:rPr>
          <w:rFonts w:ascii="Times New Roman" w:eastAsia="Times New Roman" w:hAnsi="Times New Roman" w:cs="Times New Roman"/>
          <w:sz w:val="24"/>
          <w:szCs w:val="24"/>
          <w:lang w:eastAsia="ru-RU"/>
        </w:rPr>
        <w:t>Рязановский  сельсовет</w:t>
      </w:r>
      <w:proofErr w:type="gramEnd"/>
      <w:r w:rsidRPr="00FF4C06">
        <w:rPr>
          <w:rFonts w:ascii="Times New Roman" w:eastAsia="Times New Roman" w:hAnsi="Times New Roman" w:cs="Times New Roman"/>
          <w:sz w:val="24"/>
          <w:szCs w:val="24"/>
          <w:lang w:eastAsia="ru-RU"/>
        </w:rPr>
        <w:t xml:space="preserve">   (далее - муниципальный контроль).</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Под муниципальным контролем понимается деятельность Администрации МО Рязановский  сельсовет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жизнь и здоровье граждан;</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права, свободы и законные интересы граждан и организаций;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6. Органом местного самоуправления МО </w:t>
      </w:r>
      <w:proofErr w:type="gramStart"/>
      <w:r w:rsidRPr="00FF4C06">
        <w:rPr>
          <w:rFonts w:ascii="Times New Roman" w:eastAsia="Times New Roman" w:hAnsi="Times New Roman" w:cs="Times New Roman"/>
          <w:sz w:val="24"/>
          <w:szCs w:val="24"/>
          <w:lang w:eastAsia="ru-RU"/>
        </w:rPr>
        <w:t>Рязановский  сельсовет</w:t>
      </w:r>
      <w:proofErr w:type="gramEnd"/>
      <w:r w:rsidRPr="00FF4C06">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МО Рязановский сельсовет   (далее - контрольный орган).</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7. От имени контрольного органа муниципальный контроль вправе осуществлять следующие должностные лица: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11. Объектами муниципального контроля являются: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5) автомобильные дороги и дорожные сооружения на них, полосы отвода автомобильных дорог, придорожные полосы автомобильных дорог, объекты дорожного </w:t>
      </w:r>
      <w:r w:rsidRPr="00FF4C06">
        <w:rPr>
          <w:rFonts w:ascii="Times New Roman" w:eastAsia="Times New Roman" w:hAnsi="Times New Roman" w:cs="Times New Roman"/>
          <w:sz w:val="24"/>
          <w:szCs w:val="24"/>
          <w:lang w:eastAsia="ru-RU"/>
        </w:rPr>
        <w:lastRenderedPageBreak/>
        <w:t>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Раздел 2. УПРАВЛЕНИЕ РИСКАМИ ПРИЧИНЕНИЯ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ВРЕДА (УЩЕРБА) ОХРАНЯЕМЫМ ЗАКОНОМ ЦЕННОСТЯМ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ПРИ ОСУЩЕСТВЛЕНИИ 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средний риск;</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умеренный риск;</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низкий риск.</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Раздел 3. ПРОФИЛАКТИКА РИСКОВ ПРИЧИНЕНИЯ ВРЕДА (УЩЕРБА)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ОХРАНЯЕМЫМ ЗАКОНОМ ЦЕННОСТЯМ ПРИ ОСУЩЕСТВЛЕНИИ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Глава 1. ОРГАНИЗАЦИЯ ПРОФИЛАКТИКИ НАРУШЕНИЯ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МО </w:t>
      </w:r>
      <w:r w:rsidR="008B443C" w:rsidRPr="00FF4C06">
        <w:rPr>
          <w:rFonts w:ascii="Times New Roman" w:eastAsia="Times New Roman" w:hAnsi="Times New Roman" w:cs="Times New Roman"/>
          <w:sz w:val="24"/>
          <w:szCs w:val="24"/>
          <w:lang w:eastAsia="ru-RU"/>
        </w:rPr>
        <w:t>Рязано</w:t>
      </w:r>
      <w:r w:rsidRPr="00FF4C06">
        <w:rPr>
          <w:rFonts w:ascii="Times New Roman" w:eastAsia="Times New Roman" w:hAnsi="Times New Roman" w:cs="Times New Roman"/>
          <w:sz w:val="24"/>
          <w:szCs w:val="24"/>
          <w:lang w:eastAsia="ru-RU"/>
        </w:rPr>
        <w:t xml:space="preserve">вский </w:t>
      </w:r>
      <w:proofErr w:type="gramStart"/>
      <w:r w:rsidRPr="00FF4C06">
        <w:rPr>
          <w:rFonts w:ascii="Times New Roman" w:eastAsia="Times New Roman" w:hAnsi="Times New Roman" w:cs="Times New Roman"/>
          <w:sz w:val="24"/>
          <w:szCs w:val="24"/>
          <w:lang w:eastAsia="ru-RU"/>
        </w:rPr>
        <w:t>сельсовет  на</w:t>
      </w:r>
      <w:proofErr w:type="gramEnd"/>
      <w:r w:rsidRPr="00FF4C06">
        <w:rPr>
          <w:rFonts w:ascii="Times New Roman" w:eastAsia="Times New Roman" w:hAnsi="Times New Roman" w:cs="Times New Roman"/>
          <w:sz w:val="24"/>
          <w:szCs w:val="24"/>
          <w:lang w:eastAsia="ru-RU"/>
        </w:rPr>
        <w:t xml:space="preserve"> очередной календарный год ежегодно, не позднее 20 декабря текущего года.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 xml:space="preserve">28. Утвержденная программа профилактики рисков причинения вреда размещается на официальном сайте МО Рязановский сельсовет в информационно-телекоммуникационной сети Интернет (далее - официальный сайт МО Рязановский </w:t>
      </w:r>
      <w:proofErr w:type="gramStart"/>
      <w:r w:rsidRPr="00FF4C06">
        <w:rPr>
          <w:rFonts w:ascii="Times New Roman" w:eastAsia="Times New Roman" w:hAnsi="Times New Roman" w:cs="Times New Roman"/>
          <w:sz w:val="24"/>
          <w:szCs w:val="24"/>
          <w:lang w:eastAsia="ru-RU"/>
        </w:rPr>
        <w:t>сельсовет )</w:t>
      </w:r>
      <w:proofErr w:type="gramEnd"/>
      <w:r w:rsidRPr="00FF4C06">
        <w:rPr>
          <w:rFonts w:ascii="Times New Roman" w:eastAsia="Times New Roman" w:hAnsi="Times New Roman" w:cs="Times New Roman"/>
          <w:sz w:val="24"/>
          <w:szCs w:val="24"/>
          <w:lang w:eastAsia="ru-RU"/>
        </w:rPr>
        <w:t>.</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информирование;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консультирование.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Глава 2. ИНФОРМИРОВАНИЕ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34. Информирование осуществляется посредством размещения соответствующих сведений на официальном сайте МО Рязановский сельсовет, в средствах массовой информации и в иных формах.</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МО Рязановский </w:t>
      </w:r>
      <w:proofErr w:type="gramStart"/>
      <w:r w:rsidRPr="00FF4C06">
        <w:rPr>
          <w:rFonts w:ascii="Times New Roman" w:eastAsia="Times New Roman" w:hAnsi="Times New Roman" w:cs="Times New Roman"/>
          <w:sz w:val="24"/>
          <w:szCs w:val="24"/>
          <w:lang w:eastAsia="ru-RU"/>
        </w:rPr>
        <w:t>сельсовет  :</w:t>
      </w:r>
      <w:proofErr w:type="gramEnd"/>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руководства по соблюдению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11) доклады о муниципальном контроле;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12)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rsidRPr="00FF4C06">
        <w:rPr>
          <w:rFonts w:ascii="Times New Roman" w:eastAsia="Times New Roman" w:hAnsi="Times New Roman" w:cs="Times New Roman"/>
          <w:sz w:val="24"/>
          <w:szCs w:val="24"/>
          <w:lang w:eastAsia="ru-RU"/>
        </w:rPr>
        <w:lastRenderedPageBreak/>
        <w:t>муниципальными правовыми актами и (или) программами профилактики рисков причинения вреда.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Глава 3. ОБЪЯВЛЕНИЕ ПРЕДОСТЕРЕЖЕНИЯ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дату и номер предостережения;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 дату получения предостережения контролируемым лицом;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 личную подпись и дату.</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Повторно направленные возражения по тем же основаниям не рассматриваются органом 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отказывает в удовлетворении возражения.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Глава 4. КОНСУЛЬТИРОВАНИЕ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МО </w:t>
      </w:r>
      <w:r w:rsidR="008B443C" w:rsidRPr="00FF4C06">
        <w:rPr>
          <w:rFonts w:ascii="Times New Roman" w:eastAsia="Times New Roman" w:hAnsi="Times New Roman" w:cs="Times New Roman"/>
          <w:sz w:val="24"/>
          <w:szCs w:val="24"/>
          <w:lang w:eastAsia="ru-RU"/>
        </w:rPr>
        <w:t>Рязано</w:t>
      </w:r>
      <w:r w:rsidRPr="00FF4C06">
        <w:rPr>
          <w:rFonts w:ascii="Times New Roman" w:eastAsia="Times New Roman" w:hAnsi="Times New Roman" w:cs="Times New Roman"/>
          <w:sz w:val="24"/>
          <w:szCs w:val="24"/>
          <w:lang w:eastAsia="ru-RU"/>
        </w:rPr>
        <w:t>вский сельсовет   и адреса электронной почты контрольного органа;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 перечень актов, содержащих обязательные требования.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53. Контрольный орган осуществляют учет консультирований.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МО Рязановский </w:t>
      </w:r>
      <w:proofErr w:type="gramStart"/>
      <w:r w:rsidRPr="00FF4C06">
        <w:rPr>
          <w:rFonts w:ascii="Times New Roman" w:eastAsia="Times New Roman" w:hAnsi="Times New Roman" w:cs="Times New Roman"/>
          <w:sz w:val="24"/>
          <w:szCs w:val="24"/>
          <w:lang w:eastAsia="ru-RU"/>
        </w:rPr>
        <w:t>сельсовет  письменного</w:t>
      </w:r>
      <w:proofErr w:type="gramEnd"/>
      <w:r w:rsidRPr="00FF4C06">
        <w:rPr>
          <w:rFonts w:ascii="Times New Roman" w:eastAsia="Times New Roman" w:hAnsi="Times New Roman" w:cs="Times New Roman"/>
          <w:sz w:val="24"/>
          <w:szCs w:val="24"/>
          <w:lang w:eastAsia="ru-RU"/>
        </w:rPr>
        <w:t xml:space="preserve"> разъяснения, подписанного руководителем контрольного органа.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Раздел 4. ОСУЩЕСТВЛЕНИЕ 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НА АВТОМОБИЛЬНОМ ТРАНСПОРТЕ,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ГОРОДСКОМ НАЗЕМНОМ ЭЛЕКТРИЧЕСКОМ ТРАНСПОРТЕ 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В ДОРОЖНОМ ХОЗЯЙСТВЕ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а) осмотр;</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б) опрос;</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в) получение письменных объяснений;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г) инструментальное обследование;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2) рейдовый осмотр, в ходе которого могут совершаться следующие контрольные действия: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а) осмотр;</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б) опрос;</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в) получение письменных объяснений;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г) истребование документов;</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д) инструментальное обследование.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а) получение письменных объяснений;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б) истребование документов.</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а) осмотр;</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б) опрос;</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в) получение письменных объяснений;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г) истребование документов;</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д) инструментальное обследование.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w:t>
      </w:r>
      <w:r w:rsidRPr="00FF4C06">
        <w:rPr>
          <w:rFonts w:ascii="Times New Roman" w:eastAsia="Times New Roman" w:hAnsi="Times New Roman" w:cs="Times New Roman"/>
          <w:sz w:val="24"/>
          <w:szCs w:val="24"/>
          <w:lang w:eastAsia="ru-RU"/>
        </w:rPr>
        <w:lastRenderedPageBreak/>
        <w:t>органом в связи с рассмотрением обращения (заявления), информации указанных лиц, если в них были указаны заведомо ложные сведения.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дата, время и место принятия решения;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кем принято решение;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основание проведения контрольного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вид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 вид контрольного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11) предмет контрольного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14) иные сведения, если это предусмотрено положением о виде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2" w:name="p260"/>
      <w:bookmarkEnd w:id="2"/>
      <w:r w:rsidRPr="00FF4C06">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8" w:anchor="p262" w:history="1">
        <w:r w:rsidRPr="00FF4C06">
          <w:rPr>
            <w:rFonts w:ascii="Times New Roman" w:eastAsia="Times New Roman" w:hAnsi="Times New Roman" w:cs="Times New Roman"/>
            <w:sz w:val="24"/>
            <w:szCs w:val="24"/>
            <w:lang w:eastAsia="ru-RU"/>
          </w:rPr>
          <w:t>пунктами 73</w:t>
        </w:r>
      </w:hyperlink>
      <w:r w:rsidRPr="00FF4C06">
        <w:rPr>
          <w:rFonts w:ascii="Times New Roman" w:eastAsia="Times New Roman" w:hAnsi="Times New Roman" w:cs="Times New Roman"/>
          <w:sz w:val="24"/>
          <w:szCs w:val="24"/>
          <w:lang w:eastAsia="ru-RU"/>
        </w:rPr>
        <w:t xml:space="preserve">, </w:t>
      </w:r>
      <w:hyperlink r:id="rId9" w:anchor="p263" w:history="1">
        <w:r w:rsidRPr="00FF4C06">
          <w:rPr>
            <w:rFonts w:ascii="Times New Roman" w:eastAsia="Times New Roman" w:hAnsi="Times New Roman" w:cs="Times New Roman"/>
            <w:sz w:val="24"/>
            <w:szCs w:val="24"/>
            <w:lang w:eastAsia="ru-RU"/>
          </w:rPr>
          <w:t>74</w:t>
        </w:r>
      </w:hyperlink>
      <w:r w:rsidRPr="00FF4C06">
        <w:rPr>
          <w:rFonts w:ascii="Times New Roman" w:eastAsia="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3" w:name="p262"/>
      <w:bookmarkEnd w:id="3"/>
      <w:r w:rsidRPr="00FF4C06">
        <w:rPr>
          <w:rFonts w:ascii="Times New Roman" w:eastAsia="Times New Roman" w:hAnsi="Times New Roman" w:cs="Times New Roman"/>
          <w:sz w:val="24"/>
          <w:szCs w:val="24"/>
          <w:lang w:eastAsia="ru-RU"/>
        </w:rPr>
        <w:lastRenderedPageBreak/>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4" w:name="p263"/>
      <w:bookmarkEnd w:id="4"/>
      <w:r w:rsidRPr="00FF4C06">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0" w:anchor="p262" w:history="1">
        <w:r w:rsidRPr="00FF4C06">
          <w:rPr>
            <w:rFonts w:ascii="Times New Roman" w:eastAsia="Times New Roman" w:hAnsi="Times New Roman" w:cs="Times New Roman"/>
            <w:sz w:val="24"/>
            <w:szCs w:val="24"/>
            <w:lang w:eastAsia="ru-RU"/>
          </w:rPr>
          <w:t>пунктом 73</w:t>
        </w:r>
      </w:hyperlink>
      <w:r w:rsidRPr="00FF4C06">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72" w:history="1">
        <w:r w:rsidRPr="00FF4C06">
          <w:rPr>
            <w:rFonts w:ascii="Times New Roman" w:eastAsia="Times New Roman" w:hAnsi="Times New Roman" w:cs="Times New Roman"/>
            <w:sz w:val="24"/>
            <w:szCs w:val="24"/>
            <w:lang w:eastAsia="ru-RU"/>
          </w:rPr>
          <w:t>пунктом 78</w:t>
        </w:r>
      </w:hyperlink>
      <w:r w:rsidRPr="00FF4C06">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простой электронной подписью;</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усиленной квалифицированной электронной подписью.</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5" w:name="p272"/>
      <w:bookmarkEnd w:id="5"/>
      <w:r w:rsidRPr="00FF4C06">
        <w:rPr>
          <w:rFonts w:ascii="Times New Roman" w:eastAsia="Times New Roman" w:hAnsi="Times New Roman" w:cs="Times New Roman"/>
          <w:sz w:val="24"/>
          <w:szCs w:val="24"/>
          <w:lang w:eastAsia="ru-RU"/>
        </w:rPr>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FF4C06">
        <w:rPr>
          <w:rFonts w:ascii="Times New Roman" w:eastAsia="Times New Roman" w:hAnsi="Times New Roman" w:cs="Times New Roman"/>
          <w:sz w:val="24"/>
          <w:szCs w:val="24"/>
          <w:lang w:eastAsia="ru-RU"/>
        </w:rPr>
        <w:lastRenderedPageBreak/>
        <w:t>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79. В случае, указанном в </w:t>
      </w:r>
      <w:hyperlink r:id="rId12" w:anchor="p260" w:history="1">
        <w:r w:rsidRPr="00FF4C06">
          <w:rPr>
            <w:rFonts w:ascii="Times New Roman" w:eastAsia="Times New Roman" w:hAnsi="Times New Roman" w:cs="Times New Roman"/>
            <w:sz w:val="24"/>
            <w:szCs w:val="24"/>
            <w:lang w:eastAsia="ru-RU"/>
          </w:rPr>
          <w:t>пункте 71</w:t>
        </w:r>
      </w:hyperlink>
      <w:r w:rsidRPr="00FF4C06">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6" w:name="p278"/>
      <w:bookmarkEnd w:id="6"/>
      <w:r w:rsidRPr="00FF4C06">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3" w:anchor="p278" w:history="1">
        <w:r w:rsidRPr="00FF4C06">
          <w:rPr>
            <w:rFonts w:ascii="Times New Roman" w:eastAsia="Times New Roman" w:hAnsi="Times New Roman" w:cs="Times New Roman"/>
            <w:sz w:val="24"/>
            <w:szCs w:val="24"/>
            <w:lang w:eastAsia="ru-RU"/>
          </w:rPr>
          <w:t>пунктом 84</w:t>
        </w:r>
      </w:hyperlink>
      <w:r w:rsidRPr="00FF4C06">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4" w:anchor="p278" w:history="1">
        <w:r w:rsidRPr="00FF4C06">
          <w:rPr>
            <w:rFonts w:ascii="Times New Roman" w:eastAsia="Times New Roman" w:hAnsi="Times New Roman" w:cs="Times New Roman"/>
            <w:sz w:val="24"/>
            <w:szCs w:val="24"/>
            <w:lang w:eastAsia="ru-RU"/>
          </w:rPr>
          <w:t>пунктом 84</w:t>
        </w:r>
      </w:hyperlink>
      <w:r w:rsidRPr="00FF4C06">
        <w:rPr>
          <w:rFonts w:ascii="Times New Roman" w:eastAsia="Times New Roman" w:hAnsi="Times New Roman" w:cs="Times New Roman"/>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7" w:name="p283"/>
      <w:bookmarkEnd w:id="7"/>
      <w:r w:rsidRPr="00FF4C06">
        <w:rPr>
          <w:rFonts w:ascii="Times New Roman" w:eastAsia="Times New Roman" w:hAnsi="Times New Roman" w:cs="Times New Roman"/>
          <w:sz w:val="24"/>
          <w:szCs w:val="24"/>
          <w:lang w:eastAsia="ru-RU"/>
        </w:rPr>
        <w:t xml:space="preserve">89. При поступлении информации, указанной в </w:t>
      </w:r>
      <w:hyperlink r:id="rId15" w:anchor="p283" w:history="1">
        <w:r w:rsidRPr="00FF4C06">
          <w:rPr>
            <w:rFonts w:ascii="Times New Roman" w:eastAsia="Times New Roman" w:hAnsi="Times New Roman" w:cs="Times New Roman"/>
            <w:sz w:val="24"/>
            <w:szCs w:val="24"/>
            <w:lang w:eastAsia="ru-RU"/>
          </w:rPr>
          <w:t>пункте 89</w:t>
        </w:r>
      </w:hyperlink>
      <w:r w:rsidRPr="00FF4C06">
        <w:rPr>
          <w:rFonts w:ascii="Times New Roman" w:eastAsia="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w:t>
      </w:r>
      <w:r w:rsidRPr="00FF4C06">
        <w:rPr>
          <w:rFonts w:ascii="Times New Roman" w:eastAsia="Times New Roman" w:hAnsi="Times New Roman" w:cs="Times New Roman"/>
          <w:sz w:val="24"/>
          <w:szCs w:val="24"/>
          <w:lang w:eastAsia="ru-RU"/>
        </w:rPr>
        <w:lastRenderedPageBreak/>
        <w:t>обстоятельств, послуживших поводом для данного обращения индивидуального предпринимателя, гражданина в контрольный орган.</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Раздел 5. РЕЗУЛЬТАТЫ КОНТРОЛЬНЫХ МЕРОПРИЯТИЙ И РЕШЕНИЯ,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ПО РЕЗУЛЬТАТАМ КОНТРОЛЬНЫХ МЕРОПРИЯТИЙ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дата и место составления предписания;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 сроки исполнения;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Раздел 6. ОБЖАЛОВАНИЕ РЕШЕНИЙ КОНТРОЛЬНОГО ОРГАНА,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ДЕЙСТВИЙ (БЕЗДЕЙСТВИЯ) ЕГО ДОЛЖНОСТНЫХ ЛИЦ</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 xml:space="preserve">97. Жалоба, поданная в досудебном порядке на действия (бездействие) заместителя руководителя контрольного органа Главой МО Рязановский </w:t>
      </w:r>
      <w:proofErr w:type="gramStart"/>
      <w:r w:rsidRPr="00FF4C06">
        <w:rPr>
          <w:rFonts w:ascii="Times New Roman" w:eastAsia="Times New Roman" w:hAnsi="Times New Roman" w:cs="Times New Roman"/>
          <w:sz w:val="24"/>
          <w:szCs w:val="24"/>
          <w:lang w:eastAsia="ru-RU"/>
        </w:rPr>
        <w:t>сельсовет  .</w:t>
      </w:r>
      <w:proofErr w:type="gramEnd"/>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8" w:name="p308"/>
      <w:bookmarkEnd w:id="8"/>
      <w:r w:rsidRPr="00FF4C06">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Срок рассмотрения жалобы, установленный </w:t>
      </w:r>
      <w:hyperlink r:id="rId16" w:anchor="p308" w:history="1">
        <w:r w:rsidRPr="00FF4C06">
          <w:rPr>
            <w:rFonts w:ascii="Times New Roman" w:eastAsia="Times New Roman" w:hAnsi="Times New Roman" w:cs="Times New Roman"/>
            <w:sz w:val="24"/>
            <w:szCs w:val="24"/>
            <w:lang w:eastAsia="ru-RU"/>
          </w:rPr>
          <w:t>абзацем первым</w:t>
        </w:r>
      </w:hyperlink>
      <w:r w:rsidRPr="00FF4C06">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оставить жалобу без удовлетворения;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9" w:name="p319"/>
      <w:bookmarkEnd w:id="9"/>
      <w:r w:rsidRPr="00FF4C06">
        <w:rPr>
          <w:rFonts w:ascii="Times New Roman" w:eastAsia="Times New Roman" w:hAnsi="Times New Roman" w:cs="Times New Roman"/>
          <w:b/>
          <w:bCs/>
          <w:sz w:val="24"/>
          <w:szCs w:val="24"/>
          <w:lang w:eastAsia="ru-RU"/>
        </w:rPr>
        <w:t>Раздел 7. ОЦЕНКА РЕЗУЛЬТАТИВНОСТИ И ЭФФЕКТИВНОСТИ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ДЕЯТЕЛЬНОСТИ КОНТРОЛЬНОГО ОРГАНА</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ключевые показатели 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индикативные показатели муниципального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представительного органа МО </w:t>
      </w:r>
      <w:proofErr w:type="gramStart"/>
      <w:r w:rsidRPr="00FF4C06">
        <w:rPr>
          <w:rFonts w:ascii="Times New Roman" w:eastAsia="Times New Roman" w:hAnsi="Times New Roman" w:cs="Times New Roman"/>
          <w:sz w:val="24"/>
          <w:szCs w:val="24"/>
          <w:lang w:eastAsia="ru-RU"/>
        </w:rPr>
        <w:t>Рязановский  сельсовет</w:t>
      </w:r>
      <w:proofErr w:type="gramEnd"/>
      <w:r w:rsidRPr="00FF4C06">
        <w:rPr>
          <w:rFonts w:ascii="Times New Roman" w:eastAsia="Times New Roman" w:hAnsi="Times New Roman" w:cs="Times New Roman"/>
          <w:sz w:val="24"/>
          <w:szCs w:val="24"/>
          <w:lang w:eastAsia="ru-RU"/>
        </w:rPr>
        <w:t xml:space="preserve">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Раздел 8. ЗАКЛЮЧИТЕЛЬНЫЕ И ПЕРЕХОДНЫЕ ПОЛОЖЕНИЯ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0" w:name="p332"/>
      <w:bookmarkEnd w:id="10"/>
      <w:r w:rsidRPr="00FF4C06">
        <w:rPr>
          <w:rFonts w:ascii="Times New Roman" w:eastAsia="Times New Roman" w:hAnsi="Times New Roman" w:cs="Times New Roman"/>
          <w:sz w:val="24"/>
          <w:szCs w:val="24"/>
          <w:lang w:eastAsia="ru-RU"/>
        </w:rPr>
        <w:t>106. Настоящее Положение вступает в силу с 01.01.2022.</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33"/>
      <w:bookmarkEnd w:id="11"/>
      <w:r w:rsidRPr="00FF4C06">
        <w:rPr>
          <w:rFonts w:ascii="Times New Roman" w:eastAsia="Times New Roman" w:hAnsi="Times New Roman" w:cs="Times New Roman"/>
          <w:sz w:val="24"/>
          <w:szCs w:val="24"/>
          <w:lang w:eastAsia="ru-RU"/>
        </w:rPr>
        <w:t xml:space="preserve">107. </w:t>
      </w:r>
      <w:hyperlink r:id="rId17" w:anchor="p319" w:history="1">
        <w:r w:rsidRPr="00FF4C06">
          <w:rPr>
            <w:rFonts w:ascii="Times New Roman" w:eastAsia="Times New Roman" w:hAnsi="Times New Roman" w:cs="Times New Roman"/>
            <w:sz w:val="24"/>
            <w:szCs w:val="24"/>
            <w:lang w:eastAsia="ru-RU"/>
          </w:rPr>
          <w:t>Раздел 7</w:t>
        </w:r>
      </w:hyperlink>
      <w:r w:rsidRPr="00FF4C06">
        <w:rPr>
          <w:rFonts w:ascii="Times New Roman" w:eastAsia="Times New Roman" w:hAnsi="Times New Roman" w:cs="Times New Roman"/>
          <w:sz w:val="24"/>
          <w:szCs w:val="24"/>
          <w:lang w:eastAsia="ru-RU"/>
        </w:rPr>
        <w:t xml:space="preserve"> настоящего Положения вступает в силу с 01.03.2022.</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rPr>
        <w:t xml:space="preserve">108. Со дня вступления в силу настоящего Решения признать утратившим силу Решение Совета депутатов МО </w:t>
      </w:r>
      <w:r w:rsidR="008B443C" w:rsidRPr="00FF4C06">
        <w:rPr>
          <w:rFonts w:ascii="Times New Roman" w:eastAsia="Times New Roman" w:hAnsi="Times New Roman" w:cs="Times New Roman"/>
          <w:sz w:val="24"/>
          <w:szCs w:val="24"/>
        </w:rPr>
        <w:t>Рязано</w:t>
      </w:r>
      <w:r w:rsidRPr="00FF4C06">
        <w:rPr>
          <w:rFonts w:ascii="Times New Roman" w:eastAsia="Times New Roman" w:hAnsi="Times New Roman" w:cs="Times New Roman"/>
          <w:sz w:val="24"/>
          <w:szCs w:val="24"/>
          <w:lang w:eastAsia="ru-RU"/>
        </w:rPr>
        <w:t xml:space="preserve">вский сельсовет  </w:t>
      </w:r>
      <w:r w:rsidRPr="00FF4C06">
        <w:rPr>
          <w:rFonts w:ascii="Times New Roman" w:eastAsia="Times New Roman" w:hAnsi="Times New Roman" w:cs="Times New Roman"/>
          <w:sz w:val="24"/>
          <w:szCs w:val="24"/>
        </w:rPr>
        <w:t xml:space="preserve"> от </w:t>
      </w:r>
      <w:r w:rsidR="008B443C" w:rsidRPr="00FF4C06">
        <w:rPr>
          <w:rFonts w:ascii="Times New Roman" w:eastAsia="Times New Roman" w:hAnsi="Times New Roman" w:cs="Times New Roman"/>
          <w:sz w:val="24"/>
          <w:szCs w:val="24"/>
        </w:rPr>
        <w:t>28</w:t>
      </w:r>
      <w:r w:rsidRPr="00FF4C06">
        <w:rPr>
          <w:rFonts w:ascii="Times New Roman" w:eastAsia="Times New Roman" w:hAnsi="Times New Roman" w:cs="Times New Roman"/>
          <w:sz w:val="24"/>
          <w:szCs w:val="24"/>
        </w:rPr>
        <w:t>.0</w:t>
      </w:r>
      <w:r w:rsidR="008B443C" w:rsidRPr="00FF4C06">
        <w:rPr>
          <w:rFonts w:ascii="Times New Roman" w:eastAsia="Times New Roman" w:hAnsi="Times New Roman" w:cs="Times New Roman"/>
          <w:sz w:val="24"/>
          <w:szCs w:val="24"/>
        </w:rPr>
        <w:t>3</w:t>
      </w:r>
      <w:r w:rsidRPr="00FF4C06">
        <w:rPr>
          <w:rFonts w:ascii="Times New Roman" w:eastAsia="Times New Roman" w:hAnsi="Times New Roman" w:cs="Times New Roman"/>
          <w:sz w:val="24"/>
          <w:szCs w:val="24"/>
        </w:rPr>
        <w:t>.201</w:t>
      </w:r>
      <w:r w:rsidR="008B443C" w:rsidRPr="00FF4C06">
        <w:rPr>
          <w:rFonts w:ascii="Times New Roman" w:eastAsia="Times New Roman" w:hAnsi="Times New Roman" w:cs="Times New Roman"/>
          <w:sz w:val="24"/>
          <w:szCs w:val="24"/>
        </w:rPr>
        <w:t xml:space="preserve">8 N 68 </w:t>
      </w:r>
      <w:r w:rsidRPr="00FF4C06">
        <w:rPr>
          <w:rFonts w:ascii="Times New Roman" w:eastAsia="Times New Roman" w:hAnsi="Times New Roman" w:cs="Times New Roman"/>
          <w:sz w:val="24"/>
          <w:szCs w:val="24"/>
        </w:rPr>
        <w:t>«Об утверждении Порядка осуществления муниципального дорожного контроля за обеспечением сохранности автомобильных дорог местного значения»</w:t>
      </w:r>
      <w:r w:rsidRPr="00FF4C06">
        <w:rPr>
          <w:rFonts w:ascii="Times New Roman" w:eastAsia="Times New Roman" w:hAnsi="Times New Roman" w:cs="Times New Roman"/>
          <w:i/>
          <w:sz w:val="24"/>
          <w:szCs w:val="24"/>
        </w:rPr>
        <w:t>.</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8B443C" w:rsidRPr="00FF4C06" w:rsidRDefault="008B443C"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B443C" w:rsidRPr="00FF4C06" w:rsidRDefault="008B443C"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Приложение N 2</w:t>
      </w:r>
    </w:p>
    <w:p w:rsid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к Решению </w:t>
      </w:r>
      <w:r w:rsidR="00FF4C06">
        <w:rPr>
          <w:rFonts w:ascii="Times New Roman" w:eastAsia="Times New Roman" w:hAnsi="Times New Roman" w:cs="Times New Roman"/>
          <w:sz w:val="24"/>
          <w:szCs w:val="24"/>
          <w:lang w:eastAsia="ru-RU"/>
        </w:rPr>
        <w:t>Совета депутатов</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МО </w:t>
      </w:r>
      <w:proofErr w:type="gramStart"/>
      <w:r w:rsidR="008B443C" w:rsidRPr="00FF4C06">
        <w:rPr>
          <w:rFonts w:ascii="Times New Roman" w:eastAsia="Times New Roman" w:hAnsi="Times New Roman" w:cs="Times New Roman"/>
          <w:sz w:val="24"/>
          <w:szCs w:val="24"/>
          <w:lang w:eastAsia="ru-RU"/>
        </w:rPr>
        <w:t>Рязано</w:t>
      </w:r>
      <w:r w:rsidRPr="00FF4C06">
        <w:rPr>
          <w:rFonts w:ascii="Times New Roman" w:eastAsia="Times New Roman" w:hAnsi="Times New Roman" w:cs="Times New Roman"/>
          <w:sz w:val="24"/>
          <w:szCs w:val="24"/>
          <w:lang w:eastAsia="ru-RU"/>
        </w:rPr>
        <w:t>вский  сельсовет</w:t>
      </w:r>
      <w:proofErr w:type="gramEnd"/>
      <w:r w:rsidRPr="00FF4C06">
        <w:rPr>
          <w:rFonts w:ascii="Times New Roman" w:eastAsia="Times New Roman" w:hAnsi="Times New Roman" w:cs="Times New Roman"/>
          <w:sz w:val="24"/>
          <w:szCs w:val="24"/>
          <w:lang w:eastAsia="ru-RU"/>
        </w:rPr>
        <w:t xml:space="preserve">  </w:t>
      </w:r>
    </w:p>
    <w:p w:rsidR="00D13130" w:rsidRPr="00FF4C06" w:rsidRDefault="008B443C"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от </w:t>
      </w:r>
      <w:r w:rsidR="00FF4C06">
        <w:rPr>
          <w:rFonts w:ascii="Times New Roman" w:eastAsia="Times New Roman" w:hAnsi="Times New Roman" w:cs="Times New Roman"/>
          <w:sz w:val="24"/>
          <w:szCs w:val="24"/>
          <w:lang w:eastAsia="ru-RU"/>
        </w:rPr>
        <w:t>11</w:t>
      </w:r>
      <w:r w:rsidR="00D13130" w:rsidRPr="00FF4C06">
        <w:rPr>
          <w:rFonts w:ascii="Times New Roman" w:eastAsia="Times New Roman" w:hAnsi="Times New Roman" w:cs="Times New Roman"/>
          <w:sz w:val="24"/>
          <w:szCs w:val="24"/>
          <w:lang w:eastAsia="ru-RU"/>
        </w:rPr>
        <w:t>.0</w:t>
      </w:r>
      <w:r w:rsidR="00FF4C06">
        <w:rPr>
          <w:rFonts w:ascii="Times New Roman" w:eastAsia="Times New Roman" w:hAnsi="Times New Roman" w:cs="Times New Roman"/>
          <w:sz w:val="24"/>
          <w:szCs w:val="24"/>
          <w:lang w:eastAsia="ru-RU"/>
        </w:rPr>
        <w:t>7</w:t>
      </w:r>
      <w:r w:rsidR="00D13130" w:rsidRPr="00FF4C06">
        <w:rPr>
          <w:rFonts w:ascii="Times New Roman" w:eastAsia="Times New Roman" w:hAnsi="Times New Roman" w:cs="Times New Roman"/>
          <w:sz w:val="24"/>
          <w:szCs w:val="24"/>
          <w:lang w:eastAsia="ru-RU"/>
        </w:rPr>
        <w:t>.2022 г. N 63</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2" w:name="p344"/>
      <w:bookmarkEnd w:id="12"/>
      <w:r w:rsidRPr="00FF4C06">
        <w:rPr>
          <w:rFonts w:ascii="Times New Roman" w:eastAsia="Times New Roman" w:hAnsi="Times New Roman" w:cs="Times New Roman"/>
          <w:b/>
          <w:bCs/>
          <w:sz w:val="24"/>
          <w:szCs w:val="24"/>
          <w:lang w:eastAsia="ru-RU"/>
        </w:rPr>
        <w:t>КЛЮЧЕВЫЕ ПОКАЗАТЕЛИ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t>МУНИЦИПАЛЬНОГО КОНТРОЛЯ НА АВТОМОБИЛЬНОМ ТРАНСПОРТЕ,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t>ГОРОДСКОМ НАЗЕМНОМ ТРАНСПОРТЕ И В ДОРОЖНОМ ХОЗЯЙСТВЕ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t xml:space="preserve">НА ТЕРРИТОРИИ МО </w:t>
      </w:r>
      <w:r w:rsidR="008B443C" w:rsidRPr="00FF4C06">
        <w:rPr>
          <w:rFonts w:ascii="Times New Roman" w:eastAsia="Times New Roman" w:hAnsi="Times New Roman" w:cs="Times New Roman"/>
          <w:b/>
          <w:bCs/>
          <w:sz w:val="24"/>
          <w:szCs w:val="24"/>
          <w:lang w:eastAsia="ru-RU"/>
        </w:rPr>
        <w:t>РЯЗАНО</w:t>
      </w:r>
      <w:r w:rsidRPr="00FF4C06">
        <w:rPr>
          <w:rFonts w:ascii="Times New Roman" w:eastAsia="Times New Roman" w:hAnsi="Times New Roman" w:cs="Times New Roman"/>
          <w:b/>
          <w:sz w:val="24"/>
          <w:szCs w:val="24"/>
          <w:lang w:eastAsia="ru-RU"/>
        </w:rPr>
        <w:t>ВСКИЙ СЕЛЬСОВЕТ</w:t>
      </w:r>
      <w:r w:rsidRPr="00FF4C06">
        <w:rPr>
          <w:rFonts w:ascii="Times New Roman" w:eastAsia="Times New Roman" w:hAnsi="Times New Roman" w:cs="Times New Roman"/>
          <w:sz w:val="24"/>
          <w:szCs w:val="24"/>
          <w:lang w:eastAsia="ru-RU"/>
        </w:rPr>
        <w:t xml:space="preserve">  </w:t>
      </w:r>
      <w:r w:rsidRPr="00FF4C06">
        <w:rPr>
          <w:rFonts w:ascii="Times New Roman" w:eastAsia="Times New Roman" w:hAnsi="Times New Roman" w:cs="Times New Roman"/>
          <w:b/>
          <w:bCs/>
          <w:sz w:val="24"/>
          <w:szCs w:val="24"/>
          <w:lang w:eastAsia="ru-RU"/>
        </w:rPr>
        <w:t xml:space="preserve"> И ИХ ЦЕЛЕВЫЕ ЗНАЧЕНИЯ, ИНДИКАТИВНЫЕ ПОКАЗАТЕЛИ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t>МУНИЦИПАЛЬНОГО КОНТРОЛЯ НА АВТОМОБИЛЬНОМ ТРАНСПОРТЕ,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t>ГОРОДСКОМ НАЗЕМНОМ ТРАНСПОРТЕ И В ДОРОЖНОМ ХОЗЯЙСТВЕ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t xml:space="preserve">НА ТЕРРИТОРИИ МО </w:t>
      </w:r>
      <w:r w:rsidR="008B443C" w:rsidRPr="00FF4C06">
        <w:rPr>
          <w:rFonts w:ascii="Times New Roman" w:eastAsia="Times New Roman" w:hAnsi="Times New Roman" w:cs="Times New Roman"/>
          <w:b/>
          <w:bCs/>
          <w:sz w:val="24"/>
          <w:szCs w:val="24"/>
          <w:lang w:eastAsia="ru-RU"/>
        </w:rPr>
        <w:t>РЯЗАНО</w:t>
      </w:r>
      <w:r w:rsidRPr="00FF4C06">
        <w:rPr>
          <w:rFonts w:ascii="Times New Roman" w:eastAsia="Times New Roman" w:hAnsi="Times New Roman" w:cs="Times New Roman"/>
          <w:b/>
          <w:sz w:val="24"/>
          <w:szCs w:val="24"/>
          <w:lang w:eastAsia="ru-RU"/>
        </w:rPr>
        <w:t>ВСКИЙ СЕЛЬСОВЕТ</w:t>
      </w:r>
      <w:r w:rsidRPr="00FF4C06">
        <w:rPr>
          <w:rFonts w:ascii="Times New Roman" w:eastAsia="Times New Roman" w:hAnsi="Times New Roman" w:cs="Times New Roman"/>
          <w:sz w:val="24"/>
          <w:szCs w:val="24"/>
          <w:lang w:eastAsia="ru-RU"/>
        </w:rPr>
        <w:t xml:space="preserve">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firstRow="1" w:lastRow="0" w:firstColumn="1" w:lastColumn="0" w:noHBand="0" w:noVBand="1"/>
      </w:tblPr>
      <w:tblGrid>
        <w:gridCol w:w="7787"/>
        <w:gridCol w:w="1253"/>
      </w:tblGrid>
      <w:tr w:rsidR="00D13130" w:rsidRPr="00FF4C06" w:rsidTr="00D13130">
        <w:tc>
          <w:tcPr>
            <w:tcW w:w="7787"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Ключевые показатели</w:t>
            </w:r>
          </w:p>
        </w:tc>
        <w:tc>
          <w:tcPr>
            <w:tcW w:w="1253"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Целевые значения (%)</w:t>
            </w:r>
          </w:p>
        </w:tc>
      </w:tr>
      <w:tr w:rsidR="00D13130" w:rsidRPr="00FF4C06" w:rsidTr="00D13130">
        <w:tc>
          <w:tcPr>
            <w:tcW w:w="7787"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1253"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Не менее 70</w:t>
            </w:r>
          </w:p>
        </w:tc>
      </w:tr>
      <w:tr w:rsidR="00D13130" w:rsidRPr="00FF4C06" w:rsidTr="00D13130">
        <w:tc>
          <w:tcPr>
            <w:tcW w:w="7787"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253"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Не более 0</w:t>
            </w:r>
          </w:p>
        </w:tc>
      </w:tr>
      <w:tr w:rsidR="00D13130" w:rsidRPr="00FF4C06" w:rsidTr="00D13130">
        <w:tc>
          <w:tcPr>
            <w:tcW w:w="7787"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253"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Не более 0</w:t>
            </w:r>
          </w:p>
        </w:tc>
      </w:tr>
      <w:tr w:rsidR="00D13130" w:rsidRPr="00FF4C06" w:rsidTr="00D13130">
        <w:tc>
          <w:tcPr>
            <w:tcW w:w="7787"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253" w:type="dxa"/>
            <w:tcBorders>
              <w:top w:val="single" w:sz="8" w:space="0" w:color="000000"/>
              <w:left w:val="single" w:sz="8" w:space="0" w:color="000000"/>
              <w:bottom w:val="single" w:sz="8" w:space="0" w:color="000000"/>
              <w:right w:val="single" w:sz="8" w:space="0" w:color="000000"/>
            </w:tcBorders>
            <w:hideMark/>
          </w:tcPr>
          <w:p w:rsidR="00D13130" w:rsidRPr="00FF4C06" w:rsidRDefault="00D13130" w:rsidP="00D13130">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Не более 0</w:t>
            </w:r>
          </w:p>
        </w:tc>
      </w:tr>
    </w:tbl>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МО </w:t>
      </w:r>
      <w:proofErr w:type="gramStart"/>
      <w:r w:rsidR="008B443C" w:rsidRPr="00FF4C06">
        <w:rPr>
          <w:rFonts w:ascii="Times New Roman" w:eastAsia="Times New Roman" w:hAnsi="Times New Roman" w:cs="Times New Roman"/>
          <w:sz w:val="24"/>
          <w:szCs w:val="24"/>
          <w:lang w:eastAsia="ru-RU"/>
        </w:rPr>
        <w:t>Рязано</w:t>
      </w:r>
      <w:r w:rsidRPr="00FF4C06">
        <w:rPr>
          <w:rFonts w:ascii="Times New Roman" w:eastAsia="Times New Roman" w:hAnsi="Times New Roman" w:cs="Times New Roman"/>
          <w:sz w:val="24"/>
          <w:szCs w:val="24"/>
          <w:lang w:eastAsia="ru-RU"/>
        </w:rPr>
        <w:t>вский  сельсовет</w:t>
      </w:r>
      <w:proofErr w:type="gramEnd"/>
      <w:r w:rsidRPr="00FF4C06">
        <w:rPr>
          <w:rFonts w:ascii="Times New Roman" w:eastAsia="Times New Roman" w:hAnsi="Times New Roman" w:cs="Times New Roman"/>
          <w:sz w:val="24"/>
          <w:szCs w:val="24"/>
          <w:lang w:eastAsia="ru-RU"/>
        </w:rPr>
        <w:t xml:space="preserve">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lastRenderedPageBreak/>
        <w:t>4) количество выявленных контрольным органом нарушений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2768E" w:rsidRPr="00FF4C06" w:rsidRDefault="0042768E"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Приложение N 3</w:t>
      </w:r>
    </w:p>
    <w:p w:rsid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к Решению</w:t>
      </w:r>
      <w:r w:rsidR="00FF4C06">
        <w:rPr>
          <w:rFonts w:ascii="Times New Roman" w:eastAsia="Times New Roman" w:hAnsi="Times New Roman" w:cs="Times New Roman"/>
          <w:sz w:val="24"/>
          <w:szCs w:val="24"/>
          <w:lang w:eastAsia="ru-RU"/>
        </w:rPr>
        <w:t xml:space="preserve"> Совета депутатов</w:t>
      </w:r>
      <w:r w:rsidRPr="00FF4C06">
        <w:rPr>
          <w:rFonts w:ascii="Times New Roman" w:eastAsia="Times New Roman" w:hAnsi="Times New Roman" w:cs="Times New Roman"/>
          <w:sz w:val="24"/>
          <w:szCs w:val="24"/>
          <w:lang w:eastAsia="ru-RU"/>
        </w:rPr>
        <w:t xml:space="preserve">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xml:space="preserve">МО </w:t>
      </w:r>
      <w:proofErr w:type="gramStart"/>
      <w:r w:rsidR="008B443C" w:rsidRPr="00FF4C06">
        <w:rPr>
          <w:rFonts w:ascii="Times New Roman" w:eastAsia="Times New Roman" w:hAnsi="Times New Roman" w:cs="Times New Roman"/>
          <w:sz w:val="24"/>
          <w:szCs w:val="24"/>
          <w:lang w:eastAsia="ru-RU"/>
        </w:rPr>
        <w:t>Рязано</w:t>
      </w:r>
      <w:r w:rsidRPr="00FF4C06">
        <w:rPr>
          <w:rFonts w:ascii="Times New Roman" w:eastAsia="Times New Roman" w:hAnsi="Times New Roman" w:cs="Times New Roman"/>
          <w:sz w:val="24"/>
          <w:szCs w:val="24"/>
          <w:lang w:eastAsia="ru-RU"/>
        </w:rPr>
        <w:t>вский  сельсовет</w:t>
      </w:r>
      <w:proofErr w:type="gramEnd"/>
      <w:r w:rsidRPr="00FF4C06">
        <w:rPr>
          <w:rFonts w:ascii="Times New Roman" w:eastAsia="Times New Roman" w:hAnsi="Times New Roman" w:cs="Times New Roman"/>
          <w:sz w:val="24"/>
          <w:szCs w:val="24"/>
          <w:lang w:eastAsia="ru-RU"/>
        </w:rPr>
        <w:t xml:space="preserve">  </w:t>
      </w:r>
    </w:p>
    <w:p w:rsidR="00D13130" w:rsidRPr="00FF4C06" w:rsidRDefault="008B443C"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roofErr w:type="gramStart"/>
      <w:r w:rsidRPr="00FF4C06">
        <w:rPr>
          <w:rFonts w:ascii="Times New Roman" w:eastAsia="Times New Roman" w:hAnsi="Times New Roman" w:cs="Times New Roman"/>
          <w:sz w:val="24"/>
          <w:szCs w:val="24"/>
          <w:lang w:eastAsia="ru-RU"/>
        </w:rPr>
        <w:t xml:space="preserve">от  </w:t>
      </w:r>
      <w:r w:rsidR="00FF4C06">
        <w:rPr>
          <w:rFonts w:ascii="Times New Roman" w:eastAsia="Times New Roman" w:hAnsi="Times New Roman" w:cs="Times New Roman"/>
          <w:sz w:val="24"/>
          <w:szCs w:val="24"/>
          <w:lang w:eastAsia="ru-RU"/>
        </w:rPr>
        <w:t>11</w:t>
      </w:r>
      <w:r w:rsidR="00D13130" w:rsidRPr="00FF4C06">
        <w:rPr>
          <w:rFonts w:ascii="Times New Roman" w:eastAsia="Times New Roman" w:hAnsi="Times New Roman" w:cs="Times New Roman"/>
          <w:sz w:val="24"/>
          <w:szCs w:val="24"/>
          <w:lang w:eastAsia="ru-RU"/>
        </w:rPr>
        <w:t>.0</w:t>
      </w:r>
      <w:r w:rsidR="00FF4C06">
        <w:rPr>
          <w:rFonts w:ascii="Times New Roman" w:eastAsia="Times New Roman" w:hAnsi="Times New Roman" w:cs="Times New Roman"/>
          <w:sz w:val="24"/>
          <w:szCs w:val="24"/>
          <w:lang w:eastAsia="ru-RU"/>
        </w:rPr>
        <w:t>7</w:t>
      </w:r>
      <w:r w:rsidR="00D13130" w:rsidRPr="00FF4C06">
        <w:rPr>
          <w:rFonts w:ascii="Times New Roman" w:eastAsia="Times New Roman" w:hAnsi="Times New Roman" w:cs="Times New Roman"/>
          <w:sz w:val="24"/>
          <w:szCs w:val="24"/>
          <w:lang w:eastAsia="ru-RU"/>
        </w:rPr>
        <w:t>.2022</w:t>
      </w:r>
      <w:proofErr w:type="gramEnd"/>
      <w:r w:rsidR="00D13130" w:rsidRPr="00FF4C06">
        <w:rPr>
          <w:rFonts w:ascii="Times New Roman" w:eastAsia="Times New Roman" w:hAnsi="Times New Roman" w:cs="Times New Roman"/>
          <w:sz w:val="24"/>
          <w:szCs w:val="24"/>
          <w:lang w:eastAsia="ru-RU"/>
        </w:rPr>
        <w:t xml:space="preserve"> г. N 63</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3" w:name="p384"/>
      <w:bookmarkEnd w:id="13"/>
      <w:r w:rsidRPr="00FF4C06">
        <w:rPr>
          <w:rFonts w:ascii="Times New Roman" w:eastAsia="Times New Roman" w:hAnsi="Times New Roman" w:cs="Times New Roman"/>
          <w:b/>
          <w:bCs/>
          <w:sz w:val="24"/>
          <w:szCs w:val="24"/>
          <w:lang w:eastAsia="ru-RU"/>
        </w:rPr>
        <w:t>ПЕРЕЧЕНЬ</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lastRenderedPageBreak/>
        <w:t>ИНДИКАТОРОВ РИСКА НАРУШЕНИЯ ОБЯЗАТЕЛЬНЫХ ТРЕБОВАНИЙ В СФЕРЕ МУНИЦИПАЛЬНОГО КОНТРОЛЯ НА АВТОМОБИЛЬНОМ ТРАНСПОРТЕ,</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t>ГОРОДСКОМ НАЗЕМНОМ ЭЛЕКТРИЧЕСКОМ ТРАНСПОРТЕ 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F4C06">
        <w:rPr>
          <w:rFonts w:ascii="Times New Roman" w:eastAsia="Times New Roman" w:hAnsi="Times New Roman" w:cs="Times New Roman"/>
          <w:b/>
          <w:bCs/>
          <w:sz w:val="24"/>
          <w:szCs w:val="24"/>
          <w:lang w:eastAsia="ru-RU"/>
        </w:rPr>
        <w:t>В ДОРОЖНОМ ХОЗЯЙСТВЕ НА ТЕРРИТОРИИ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4C06">
        <w:rPr>
          <w:rFonts w:ascii="Times New Roman" w:eastAsia="Times New Roman" w:hAnsi="Times New Roman" w:cs="Times New Roman"/>
          <w:b/>
          <w:bCs/>
          <w:sz w:val="24"/>
          <w:szCs w:val="24"/>
          <w:lang w:eastAsia="ru-RU"/>
        </w:rPr>
        <w:t xml:space="preserve">МО </w:t>
      </w:r>
      <w:r w:rsidR="008B443C" w:rsidRPr="00FF4C06">
        <w:rPr>
          <w:rFonts w:ascii="Times New Roman" w:eastAsia="Times New Roman" w:hAnsi="Times New Roman" w:cs="Times New Roman"/>
          <w:b/>
          <w:bCs/>
          <w:sz w:val="24"/>
          <w:szCs w:val="24"/>
          <w:lang w:eastAsia="ru-RU"/>
        </w:rPr>
        <w:t>РЯЗАНО</w:t>
      </w:r>
      <w:r w:rsidRPr="00FF4C06">
        <w:rPr>
          <w:rFonts w:ascii="Times New Roman" w:eastAsia="Times New Roman" w:hAnsi="Times New Roman" w:cs="Times New Roman"/>
          <w:b/>
          <w:sz w:val="24"/>
          <w:szCs w:val="24"/>
          <w:lang w:eastAsia="ru-RU"/>
        </w:rPr>
        <w:t>ВСКИЙ СЕЛЬСОВЕТ</w:t>
      </w:r>
      <w:r w:rsidRPr="00FF4C06">
        <w:rPr>
          <w:rFonts w:ascii="Times New Roman" w:eastAsia="Times New Roman" w:hAnsi="Times New Roman" w:cs="Times New Roman"/>
          <w:sz w:val="24"/>
          <w:szCs w:val="24"/>
          <w:lang w:eastAsia="ru-RU"/>
        </w:rPr>
        <w:t xml:space="preserve">  </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D13130" w:rsidRPr="00FF4C06" w:rsidRDefault="00D13130" w:rsidP="00D1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4C06">
        <w:rPr>
          <w:rFonts w:ascii="Times New Roman" w:eastAsia="Times New Roman" w:hAnsi="Times New Roman" w:cs="Times New Roman"/>
          <w:sz w:val="24"/>
          <w:szCs w:val="24"/>
          <w:lang w:eastAsia="ru-RU"/>
        </w:rPr>
        <w:t> </w:t>
      </w:r>
    </w:p>
    <w:p w:rsidR="00D13130" w:rsidRPr="00FF4C06" w:rsidRDefault="00D13130" w:rsidP="00D13130">
      <w:pPr>
        <w:spacing w:line="256" w:lineRule="auto"/>
        <w:rPr>
          <w:rFonts w:ascii="Times New Roman" w:eastAsia="Calibri" w:hAnsi="Times New Roman" w:cs="Times New Roman"/>
          <w:sz w:val="24"/>
          <w:szCs w:val="24"/>
        </w:rPr>
      </w:pPr>
    </w:p>
    <w:p w:rsidR="00527C1E" w:rsidRPr="00FF4C06" w:rsidRDefault="00527C1E">
      <w:pPr>
        <w:rPr>
          <w:sz w:val="24"/>
          <w:szCs w:val="24"/>
        </w:rPr>
      </w:pPr>
    </w:p>
    <w:sectPr w:rsidR="00527C1E" w:rsidRPr="00FF4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3A"/>
    <w:rsid w:val="0042768E"/>
    <w:rsid w:val="00527C1E"/>
    <w:rsid w:val="008B443C"/>
    <w:rsid w:val="00D13130"/>
    <w:rsid w:val="00FA463A"/>
    <w:rsid w:val="00FF4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337F3-657E-4C25-A05C-00350FCF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D13130"/>
    <w:pPr>
      <w:spacing w:after="200" w:line="276"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FF4C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4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8432</Words>
  <Characters>48065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5</cp:revision>
  <cp:lastPrinted>2022-07-07T09:46:00Z</cp:lastPrinted>
  <dcterms:created xsi:type="dcterms:W3CDTF">2022-06-28T06:01:00Z</dcterms:created>
  <dcterms:modified xsi:type="dcterms:W3CDTF">2022-07-07T09:48:00Z</dcterms:modified>
</cp:coreProperties>
</file>