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0" w:rsidRPr="00615F1B" w:rsidRDefault="006060C0" w:rsidP="006060C0">
      <w:pPr>
        <w:spacing w:after="0" w:line="240" w:lineRule="auto"/>
        <w:jc w:val="center"/>
        <w:rPr>
          <w:rFonts w:ascii="Times New Roman" w:hAnsi="Times New Roman"/>
          <w:noProof/>
          <w:szCs w:val="20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501015" cy="628015"/>
            <wp:effectExtent l="19050" t="0" r="0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0C0" w:rsidRPr="00615F1B" w:rsidRDefault="006060C0" w:rsidP="006060C0">
      <w:pPr>
        <w:spacing w:after="0" w:line="240" w:lineRule="auto"/>
        <w:rPr>
          <w:rFonts w:ascii="Calibri" w:hAnsi="Calibri"/>
          <w:noProof/>
          <w:szCs w:val="20"/>
          <w:lang w:eastAsia="ru-RU"/>
        </w:rPr>
      </w:pPr>
    </w:p>
    <w:p w:rsidR="006060C0" w:rsidRPr="002624EC" w:rsidRDefault="006060C0" w:rsidP="006060C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6060C0" w:rsidRPr="002624EC" w:rsidRDefault="006060C0" w:rsidP="006060C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6060C0" w:rsidRPr="002624EC" w:rsidRDefault="006060C0" w:rsidP="006060C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6060C0" w:rsidRPr="002624EC" w:rsidRDefault="006060C0" w:rsidP="006060C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ПОСТАНОВЛЕ</w:t>
      </w:r>
      <w:r w:rsidRPr="002624EC">
        <w:rPr>
          <w:rFonts w:ascii="Times New Roman" w:hAnsi="Times New Roman"/>
          <w:b/>
          <w:noProof/>
          <w:sz w:val="28"/>
          <w:szCs w:val="28"/>
          <w:lang w:eastAsia="ru-RU"/>
        </w:rPr>
        <w:t>НИЕ</w:t>
      </w:r>
    </w:p>
    <w:p w:rsidR="006060C0" w:rsidRPr="002624EC" w:rsidRDefault="006060C0" w:rsidP="006060C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624EC">
        <w:rPr>
          <w:rFonts w:ascii="Times New Roman" w:eastAsia="Times New Roman" w:hAnsi="Times New Roman"/>
          <w:lang w:eastAsia="ru-RU"/>
        </w:rPr>
        <w:t>=====================================================================</w:t>
      </w:r>
    </w:p>
    <w:p w:rsidR="006060C0" w:rsidRPr="002624EC" w:rsidRDefault="006060C0" w:rsidP="006060C0">
      <w:pPr>
        <w:rPr>
          <w:rFonts w:ascii="Times New Roman" w:hAnsi="Times New Roman"/>
          <w:sz w:val="28"/>
          <w:szCs w:val="28"/>
        </w:rPr>
      </w:pPr>
    </w:p>
    <w:p w:rsidR="006060C0" w:rsidRPr="006060C0" w:rsidRDefault="006060C0" w:rsidP="006060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01830">
        <w:rPr>
          <w:rFonts w:ascii="Times New Roman" w:hAnsi="Times New Roman"/>
          <w:sz w:val="28"/>
          <w:szCs w:val="28"/>
        </w:rPr>
        <w:t xml:space="preserve"> </w:t>
      </w:r>
      <w:r w:rsidRPr="006060C0">
        <w:rPr>
          <w:rFonts w:ascii="Times New Roman" w:hAnsi="Times New Roman"/>
          <w:b/>
          <w:sz w:val="28"/>
          <w:szCs w:val="28"/>
        </w:rPr>
        <w:t>1</w:t>
      </w:r>
      <w:r w:rsidR="00A1575E">
        <w:rPr>
          <w:rFonts w:ascii="Times New Roman" w:hAnsi="Times New Roman"/>
          <w:b/>
          <w:sz w:val="28"/>
          <w:szCs w:val="28"/>
        </w:rPr>
        <w:t>9</w:t>
      </w:r>
      <w:r w:rsidRPr="006060C0">
        <w:rPr>
          <w:rFonts w:ascii="Times New Roman" w:hAnsi="Times New Roman"/>
          <w:b/>
          <w:sz w:val="28"/>
          <w:szCs w:val="28"/>
        </w:rPr>
        <w:t xml:space="preserve">.11.2018                                       с. </w:t>
      </w:r>
      <w:proofErr w:type="spellStart"/>
      <w:r w:rsidRPr="006060C0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6060C0">
        <w:rPr>
          <w:rFonts w:ascii="Times New Roman" w:hAnsi="Times New Roman"/>
          <w:b/>
          <w:sz w:val="28"/>
          <w:szCs w:val="28"/>
        </w:rPr>
        <w:t xml:space="preserve">                                         № 65-п </w:t>
      </w:r>
    </w:p>
    <w:p w:rsidR="006060C0" w:rsidRDefault="006060C0" w:rsidP="00606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060C0" w:rsidRPr="006060C0" w:rsidRDefault="006060C0" w:rsidP="00606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6060C0" w:rsidRPr="006060C0" w:rsidRDefault="006060C0" w:rsidP="006060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Рязановс</w:t>
      </w: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кий сельсовет на 201</w:t>
      </w:r>
      <w:r w:rsidR="00A157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202</w:t>
      </w:r>
      <w:r w:rsidR="00A157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годы</w:t>
      </w:r>
    </w:p>
    <w:p w:rsidR="006060C0" w:rsidRPr="000669C1" w:rsidRDefault="006060C0" w:rsidP="0060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60C0" w:rsidRPr="000669C1" w:rsidRDefault="006060C0" w:rsidP="0060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60C0" w:rsidRPr="00646545" w:rsidRDefault="006060C0" w:rsidP="00606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Рязановского сельсовета от 14.03.2017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бюджетном процессе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Рязановский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60C0" w:rsidRPr="00646545" w:rsidRDefault="006060C0" w:rsidP="0060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646545" w:rsidRDefault="006060C0" w:rsidP="0060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060C0" w:rsidRPr="00646545" w:rsidRDefault="006060C0" w:rsidP="006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</w:t>
      </w:r>
      <w:hyperlink r:id="rId7" w:history="1"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администрации муниципального образования Рязановский</w:t>
      </w:r>
      <w:r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157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A15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Вступает в силу со дня его официального опубликования.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</w:t>
      </w:r>
      <w:proofErr w:type="gramStart"/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6060C0" w:rsidRPr="00646545" w:rsidRDefault="006060C0" w:rsidP="00BF6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Default="006060C0" w:rsidP="0060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AE9" w:rsidRDefault="00BF6AE9" w:rsidP="0060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AE9" w:rsidRPr="00646545" w:rsidRDefault="00BF6AE9" w:rsidP="0060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646545" w:rsidRDefault="006060C0" w:rsidP="0060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402D1B" w:rsidRDefault="006060C0" w:rsidP="006060C0">
      <w:pPr>
        <w:tabs>
          <w:tab w:val="left" w:pos="1755"/>
        </w:tabs>
        <w:jc w:val="both"/>
        <w:rPr>
          <w:sz w:val="28"/>
          <w:szCs w:val="28"/>
        </w:rPr>
      </w:pPr>
      <w:r w:rsidRPr="00F81EA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1E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Брусилов</w:t>
      </w:r>
    </w:p>
    <w:p w:rsidR="006060C0" w:rsidRDefault="006060C0" w:rsidP="0060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AE9" w:rsidRPr="00646545" w:rsidRDefault="00BF6AE9" w:rsidP="00606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прокурору района, в дело.</w:t>
      </w:r>
    </w:p>
    <w:p w:rsidR="006060C0" w:rsidRPr="00646545" w:rsidRDefault="006060C0" w:rsidP="00BF6AE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060C0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</w:t>
      </w:r>
    </w:p>
    <w:p w:rsidR="006060C0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157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.11.2018              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65-п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6060C0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Рязановский сельсовет </w:t>
      </w:r>
    </w:p>
    <w:p w:rsidR="006060C0" w:rsidRPr="00F81EA6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A1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A1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Default="006060C0" w:rsidP="00BF6AE9">
      <w:pPr>
        <w:pStyle w:val="a6"/>
        <w:rPr>
          <w:sz w:val="28"/>
        </w:rPr>
      </w:pPr>
      <w:r>
        <w:rPr>
          <w:b/>
          <w:bCs/>
          <w:sz w:val="28"/>
        </w:rPr>
        <w:t>Основные направления бюджетной политики.</w:t>
      </w:r>
    </w:p>
    <w:p w:rsidR="006060C0" w:rsidRDefault="006060C0" w:rsidP="00BF6AE9">
      <w:pPr>
        <w:pStyle w:val="a6"/>
        <w:rPr>
          <w:sz w:val="28"/>
        </w:rPr>
      </w:pP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укрепление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потенциала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Сбалансированность и устойчивость бюджетной системы. 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программно-целевых методов управления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иально-экономического развития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целей муниципальной политики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прогнозом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но-экономического развития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основой для бюджетного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муниципальные программы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станут основным механизмом бюджетного планирования.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расходы на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направления 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администрации Рязановского сельсовета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</w:t>
      </w:r>
      <w:proofErr w:type="spell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</w:t>
      </w:r>
      <w:proofErr w:type="spell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обоснованы, их удельный вес в бюджете не значителен.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взвешенная долговая политика, направленная на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размера муниципального долга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дефицита бюджета поселения с учетом требований бюджетного законодательства.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BF6AE9" w:rsidRDefault="006060C0" w:rsidP="00BF6A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налоговой политики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поддержка инвестиционной деятельности, повышение предпринимательской активности, </w:t>
      </w:r>
      <w:r w:rsidRPr="0064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льгот, а также приняты меры по отмене при их неэффективности.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остается разработка и реализация механизмов 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доходов бюджета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снижением недоимки.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BF6AE9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 бюджетных расходов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чшение условий жизни населения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иально-экономического развития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:rsidR="006060C0" w:rsidRPr="00646545" w:rsidRDefault="006060C0" w:rsidP="00BF6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оптимизация структуры бюджетных расходов</w:t>
      </w:r>
    </w:p>
    <w:p w:rsidR="006060C0" w:rsidRPr="00646545" w:rsidRDefault="006060C0" w:rsidP="00BF6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6060C0" w:rsidRPr="00646545" w:rsidRDefault="006060C0" w:rsidP="00BF6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Приоритезация</w:t>
      </w:r>
      <w:proofErr w:type="spell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достижение целей муниципальной политики в сфере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иально-экономического развития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одолжится применение «бюджетных правил», которые предусматривались при формировании бюджета на 2013 – 2015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бюджета поселения на 201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предусматривается сокращение на 5 процентов расходов на закупку товаров, работ и услуг для муниципальных нужд (за исключением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обслуживание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ассигнований дорожного фонда. 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Ростовской области на 201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 в размере 2/3 потребности, при условии изыскания 1/3 необходимых средств за счет повышения эффективности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муниципальных учреждений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(ограничение фонда оплаты труда прочего персонала и т.д.), реорганизации неэффект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муниципальных учреждений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мероприятий.</w:t>
      </w:r>
    </w:p>
    <w:p w:rsidR="006060C0" w:rsidRPr="00646545" w:rsidRDefault="006060C0" w:rsidP="00BF6AE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бюджета поселения на 201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уточнены объемы принятых обязательств с учетом прекращающихся расходных обязательств ограниченного срока действия и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контингента получателей,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отраслях социальной сферы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повышение их эффективности, оптимизацию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муниципальных учреждений администрации Рязановского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60C0" w:rsidRPr="00646545" w:rsidRDefault="006060C0" w:rsidP="00BF6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Рязановского сельсовета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ответственным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нителем муниципальных программ администрации Рязановского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будут включены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BF6AE9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межбюджетных отношений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качественного бюджетного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местного самоуправления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принятие сбалансиров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бюджета поселения на 201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2023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программном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в срок до 1 января 201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развития. </w:t>
      </w:r>
    </w:p>
    <w:p w:rsidR="006060C0" w:rsidRPr="00646545" w:rsidRDefault="006060C0" w:rsidP="00BF6A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BF6AE9" w:rsidRDefault="006060C0" w:rsidP="00BF6A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Повышение прозрачности</w:t>
      </w:r>
    </w:p>
    <w:p w:rsidR="006060C0" w:rsidRPr="00BF6AE9" w:rsidRDefault="006060C0" w:rsidP="00BF6A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открытости бюджетного процесса</w:t>
      </w:r>
    </w:p>
    <w:p w:rsidR="006060C0" w:rsidRPr="00646545" w:rsidRDefault="006060C0" w:rsidP="00BF6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:rsidR="006060C0" w:rsidRPr="00646545" w:rsidRDefault="006060C0" w:rsidP="00BF6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будет регулярно  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обновляться брошюра «Бюджет для граждан».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необходимо также регулярно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6060C0" w:rsidRPr="00BF6AE9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и повышение эффективности</w:t>
      </w:r>
    </w:p>
    <w:p w:rsidR="006060C0" w:rsidRPr="00BF6AE9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>В текущем году и среднесрочной перспективе получит дальнейшее развитие система муниципального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кодекс Российской Федерации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основании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8" w:history="1">
        <w:proofErr w:type="gramStart"/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№ 44-ФЗ «О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</w:t>
      </w:r>
      <w:r w:rsidRPr="00646545">
        <w:rPr>
          <w:rFonts w:ascii="Times New Roman" w:eastAsia="Calibri" w:hAnsi="Times New Roman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нужд» о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направлениями развития в этой сфере станут разграничение и уточнение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администрации Рязановский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Рзановского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санкционирования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каждого денежного обязательства получателей бюджетных средств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зафиксированной в  документах;</w:t>
      </w:r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муниципальных программ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контроля за соблюдением законодательства при составлении и исполнении бюджета в отношении расходов, связанных с закупками,  установление достоверности учета таких расходов;</w:t>
      </w:r>
      <w:proofErr w:type="gramEnd"/>
    </w:p>
    <w:p w:rsidR="006060C0" w:rsidRPr="00646545" w:rsidRDefault="006060C0" w:rsidP="00BF6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главными распорядителями бюджетных средств 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:rsidR="006060C0" w:rsidRPr="00646545" w:rsidRDefault="006060C0" w:rsidP="00BF6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:rsidR="006060C0" w:rsidRPr="00646545" w:rsidRDefault="006060C0" w:rsidP="00BF6A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повышения качества управления муниципальными финансами и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 муниципальных программ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0C0" w:rsidRPr="00646545" w:rsidRDefault="006060C0" w:rsidP="00BF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C0" w:rsidRPr="00646545" w:rsidRDefault="006060C0" w:rsidP="00BF6AE9">
      <w:pPr>
        <w:spacing w:after="0" w:line="240" w:lineRule="auto"/>
      </w:pPr>
    </w:p>
    <w:p w:rsidR="006060C0" w:rsidRDefault="006060C0" w:rsidP="00BF6AE9">
      <w:pPr>
        <w:spacing w:after="0" w:line="240" w:lineRule="auto"/>
      </w:pPr>
    </w:p>
    <w:sectPr w:rsidR="006060C0" w:rsidSect="00646545">
      <w:footerReference w:type="even" r:id="rId9"/>
      <w:footerReference w:type="default" r:id="rId10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C2" w:rsidRDefault="00046FC2" w:rsidP="00C12BF7">
      <w:pPr>
        <w:spacing w:after="0" w:line="240" w:lineRule="auto"/>
      </w:pPr>
      <w:r>
        <w:separator/>
      </w:r>
    </w:p>
  </w:endnote>
  <w:endnote w:type="continuationSeparator" w:id="0">
    <w:p w:rsidR="00046FC2" w:rsidRDefault="00046FC2" w:rsidP="00C1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D" w:rsidRDefault="00C12BF7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3C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C0D" w:rsidRDefault="00046FC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0147623"/>
      <w:docPartObj>
        <w:docPartGallery w:val="Page Numbers (Bottom of Page)"/>
        <w:docPartUnique/>
      </w:docPartObj>
    </w:sdtPr>
    <w:sdtContent>
      <w:p w:rsidR="00646545" w:rsidRDefault="00C12BF7">
        <w:pPr>
          <w:pStyle w:val="a3"/>
          <w:jc w:val="right"/>
        </w:pPr>
        <w:r>
          <w:fldChar w:fldCharType="begin"/>
        </w:r>
        <w:r w:rsidR="00A23C39">
          <w:instrText>PAGE   \* MERGEFORMAT</w:instrText>
        </w:r>
        <w:r>
          <w:fldChar w:fldCharType="separate"/>
        </w:r>
        <w:r w:rsidR="00B641B2">
          <w:rPr>
            <w:noProof/>
          </w:rPr>
          <w:t>1</w:t>
        </w:r>
        <w:r>
          <w:fldChar w:fldCharType="end"/>
        </w:r>
      </w:p>
    </w:sdtContent>
  </w:sdt>
  <w:p w:rsidR="00807C0D" w:rsidRPr="00E40F92" w:rsidRDefault="00046FC2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C2" w:rsidRDefault="00046FC2" w:rsidP="00C12BF7">
      <w:pPr>
        <w:spacing w:after="0" w:line="240" w:lineRule="auto"/>
      </w:pPr>
      <w:r>
        <w:separator/>
      </w:r>
    </w:p>
  </w:footnote>
  <w:footnote w:type="continuationSeparator" w:id="0">
    <w:p w:rsidR="00046FC2" w:rsidRDefault="00046FC2" w:rsidP="00C1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0C0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2C25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6FC2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993"/>
    <w:rsid w:val="0007133C"/>
    <w:rsid w:val="000714A0"/>
    <w:rsid w:val="000720AE"/>
    <w:rsid w:val="000721EC"/>
    <w:rsid w:val="000733C0"/>
    <w:rsid w:val="00073E50"/>
    <w:rsid w:val="0007440D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0BCE"/>
    <w:rsid w:val="00081AA2"/>
    <w:rsid w:val="00081E30"/>
    <w:rsid w:val="00082042"/>
    <w:rsid w:val="000821CD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5C2"/>
    <w:rsid w:val="000B08B8"/>
    <w:rsid w:val="000B1E74"/>
    <w:rsid w:val="000B28A9"/>
    <w:rsid w:val="000B301D"/>
    <w:rsid w:val="000B35B2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466"/>
    <w:rsid w:val="00171911"/>
    <w:rsid w:val="00171CE8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2BAF"/>
    <w:rsid w:val="001831B9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B4D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23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A2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3C78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183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6BB"/>
    <w:rsid w:val="0046676D"/>
    <w:rsid w:val="0046682C"/>
    <w:rsid w:val="00466E15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18D"/>
    <w:rsid w:val="0048135D"/>
    <w:rsid w:val="004814DB"/>
    <w:rsid w:val="00481597"/>
    <w:rsid w:val="00481F5A"/>
    <w:rsid w:val="00482B94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5DF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967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0C0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0EE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3B5D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12AE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051"/>
    <w:rsid w:val="006B542B"/>
    <w:rsid w:val="006B56DF"/>
    <w:rsid w:val="006B571B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611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250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1EA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75C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5DD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1BC4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658F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75E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21B24"/>
    <w:rsid w:val="00A23124"/>
    <w:rsid w:val="00A23771"/>
    <w:rsid w:val="00A23C39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37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EF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C5C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1B2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5E2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6AEC"/>
    <w:rsid w:val="00BA71B5"/>
    <w:rsid w:val="00BA729C"/>
    <w:rsid w:val="00BB03D9"/>
    <w:rsid w:val="00BB079D"/>
    <w:rsid w:val="00BB0985"/>
    <w:rsid w:val="00BB0DCF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6AE9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2BF7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87F"/>
    <w:rsid w:val="00CD388C"/>
    <w:rsid w:val="00CD3D56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6CDC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60C0"/>
  </w:style>
  <w:style w:type="character" w:styleId="a5">
    <w:name w:val="page number"/>
    <w:basedOn w:val="a0"/>
    <w:rsid w:val="006060C0"/>
  </w:style>
  <w:style w:type="paragraph" w:styleId="a6">
    <w:name w:val="Body Text"/>
    <w:basedOn w:val="a"/>
    <w:link w:val="a7"/>
    <w:semiHidden/>
    <w:rsid w:val="006060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06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AAA9E8800135C00FFEE6CDF0AEC628429F3846FF0CA796E97FB0A10dBn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1364;fld=134;dst=1000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2018-11-22T11:25:00Z</cp:lastPrinted>
  <dcterms:created xsi:type="dcterms:W3CDTF">2018-11-15T08:11:00Z</dcterms:created>
  <dcterms:modified xsi:type="dcterms:W3CDTF">2018-11-22T11:31:00Z</dcterms:modified>
</cp:coreProperties>
</file>