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616706" w:rsidRPr="00790EE9" w:rsidTr="00BF2091">
        <w:tc>
          <w:tcPr>
            <w:tcW w:w="9570" w:type="dxa"/>
          </w:tcPr>
          <w:p w:rsidR="00616706" w:rsidRDefault="00616706" w:rsidP="00BF209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706" w:rsidRDefault="00616706" w:rsidP="00BF2091">
            <w:pPr>
              <w:jc w:val="center"/>
              <w:rPr>
                <w:b/>
                <w:sz w:val="28"/>
                <w:szCs w:val="28"/>
              </w:rPr>
            </w:pPr>
          </w:p>
          <w:p w:rsidR="00616706" w:rsidRDefault="00616706" w:rsidP="00BF209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616706" w:rsidRDefault="00616706" w:rsidP="00BF209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616706" w:rsidRDefault="00616706" w:rsidP="00BF20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16706" w:rsidRDefault="00616706" w:rsidP="00BF2091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616706" w:rsidRPr="006C5226" w:rsidRDefault="00616706" w:rsidP="00616706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6C5226">
        <w:rPr>
          <w:sz w:val="28"/>
          <w:szCs w:val="28"/>
        </w:rPr>
        <w:t>========================================================</w:t>
      </w:r>
    </w:p>
    <w:p w:rsidR="00616706" w:rsidRPr="006C5226" w:rsidRDefault="00616706" w:rsidP="0061670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18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>0</w:t>
      </w:r>
      <w:r w:rsidRPr="006C5226">
        <w:rPr>
          <w:b/>
          <w:sz w:val="28"/>
          <w:szCs w:val="28"/>
        </w:rPr>
        <w:t>2.20</w:t>
      </w:r>
      <w:r>
        <w:rPr>
          <w:b/>
          <w:sz w:val="28"/>
          <w:szCs w:val="28"/>
          <w:lang w:val="ru-RU"/>
        </w:rPr>
        <w:t>20</w:t>
      </w:r>
      <w:r w:rsidRPr="006C5226">
        <w:rPr>
          <w:b/>
          <w:sz w:val="28"/>
          <w:szCs w:val="28"/>
        </w:rPr>
        <w:t xml:space="preserve">                                   с. </w:t>
      </w:r>
      <w:proofErr w:type="spellStart"/>
      <w:r w:rsidRPr="006C5226">
        <w:rPr>
          <w:b/>
          <w:sz w:val="28"/>
          <w:szCs w:val="28"/>
        </w:rPr>
        <w:t>Рязановка</w:t>
      </w:r>
      <w:proofErr w:type="spellEnd"/>
      <w:r w:rsidRPr="006C5226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</w:t>
      </w:r>
      <w:r w:rsidRPr="006C5226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  <w:lang w:val="ru-RU"/>
        </w:rPr>
        <w:t xml:space="preserve"> 07</w:t>
      </w:r>
      <w:r w:rsidRPr="006C5226">
        <w:rPr>
          <w:b/>
          <w:sz w:val="28"/>
          <w:szCs w:val="28"/>
        </w:rPr>
        <w:t>-п</w:t>
      </w:r>
    </w:p>
    <w:p w:rsidR="00616706" w:rsidRPr="006C5226" w:rsidRDefault="00616706" w:rsidP="00616706">
      <w:pPr>
        <w:pStyle w:val="a3"/>
        <w:keepNext/>
        <w:keepLines/>
        <w:numPr>
          <w:ilvl w:val="0"/>
          <w:numId w:val="1"/>
        </w:numPr>
        <w:suppressAutoHyphens/>
        <w:spacing w:line="360" w:lineRule="auto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</w:p>
    <w:p w:rsidR="00FB0549" w:rsidRDefault="00616706" w:rsidP="00616706">
      <w:pPr>
        <w:jc w:val="center"/>
        <w:rPr>
          <w:b/>
          <w:sz w:val="28"/>
          <w:szCs w:val="28"/>
          <w:lang w:val="ru-RU"/>
        </w:rPr>
      </w:pPr>
      <w:r w:rsidRPr="00616706">
        <w:rPr>
          <w:b/>
          <w:sz w:val="28"/>
          <w:szCs w:val="28"/>
          <w:lang w:val="ru-RU"/>
        </w:rPr>
        <w:t>Об утверждении списка невостребованных долей</w:t>
      </w:r>
    </w:p>
    <w:p w:rsidR="00616706" w:rsidRDefault="00616706" w:rsidP="00616706">
      <w:pPr>
        <w:jc w:val="center"/>
        <w:rPr>
          <w:b/>
          <w:sz w:val="28"/>
          <w:szCs w:val="28"/>
          <w:lang w:val="ru-RU"/>
        </w:rPr>
      </w:pPr>
    </w:p>
    <w:p w:rsidR="00616706" w:rsidRDefault="00616706" w:rsidP="00616706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616706">
        <w:rPr>
          <w:sz w:val="28"/>
          <w:szCs w:val="28"/>
          <w:lang w:val="ru-RU"/>
        </w:rPr>
        <w:t>В соответствии с Федеральным законом от 24 июля 2002 г. № 101-ФЗ «Об обороте земель сельскохозяйственного назначения»</w:t>
      </w:r>
      <w:r>
        <w:rPr>
          <w:sz w:val="28"/>
          <w:szCs w:val="28"/>
          <w:lang w:val="ru-RU"/>
        </w:rPr>
        <w:t>, земельным Кодексом РФ, Законом Оренбургской области от 14 марта 2003г. № 118/16-</w:t>
      </w:r>
      <w:r>
        <w:rPr>
          <w:sz w:val="28"/>
          <w:szCs w:val="28"/>
        </w:rPr>
        <w:t>III</w:t>
      </w:r>
      <w:r w:rsidRPr="00616706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ОЗ «Об обороте земель сельскохозяйтсвенного назначения в Оренбургской области», со ст. 1 Федерального закона от 29 декабря</w:t>
      </w:r>
      <w:r w:rsidR="00120AC4">
        <w:rPr>
          <w:sz w:val="28"/>
          <w:szCs w:val="28"/>
          <w:lang w:val="ru-RU"/>
        </w:rPr>
        <w:t xml:space="preserve"> 2010г. № 435-ФЗ «О внеснии изменений в отдельные законодательные акты Российской Федерации в части совершенствования отбора земель</w:t>
      </w:r>
      <w:proofErr w:type="gramEnd"/>
      <w:r w:rsidR="00120AC4">
        <w:rPr>
          <w:sz w:val="28"/>
          <w:szCs w:val="28"/>
          <w:lang w:val="ru-RU"/>
        </w:rPr>
        <w:t xml:space="preserve"> сельскохозяйственного назначения», постановляю:</w:t>
      </w:r>
    </w:p>
    <w:p w:rsidR="00612FDD" w:rsidRDefault="00120AC4" w:rsidP="00120AC4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список невостребованных земельных долей в праве общей долевой собственности колхоза им. Пушкина Асекеевского района Оренбургской области в количестве 44 доли, опубликованный в газете «Родные просторы»</w:t>
      </w:r>
      <w:r w:rsidR="00612F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от</w:t>
      </w:r>
      <w:r w:rsidR="00612FDD">
        <w:rPr>
          <w:sz w:val="28"/>
          <w:szCs w:val="28"/>
          <w:lang w:val="ru-RU"/>
        </w:rPr>
        <w:t xml:space="preserve"> 21.09.2019 г. № 70 (список прилагается).</w:t>
      </w:r>
    </w:p>
    <w:p w:rsidR="00612FDD" w:rsidRDefault="00612FDD" w:rsidP="00120AC4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муниципального образования Рязановский сельсовет обратится в суд с требованием о признании права муниципальной собственности на земельные доли, признанные настоящим постановлением невостребованными.</w:t>
      </w:r>
    </w:p>
    <w:p w:rsidR="00120AC4" w:rsidRDefault="00612FDD" w:rsidP="00120AC4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 вступает в силу со дня его официального опубликования (обнародования).</w:t>
      </w:r>
      <w:r w:rsidR="00120AC4">
        <w:rPr>
          <w:sz w:val="28"/>
          <w:szCs w:val="28"/>
          <w:lang w:val="ru-RU"/>
        </w:rPr>
        <w:t xml:space="preserve"> </w:t>
      </w:r>
    </w:p>
    <w:p w:rsidR="00612FDD" w:rsidRDefault="00612FDD" w:rsidP="00612FDD">
      <w:pPr>
        <w:jc w:val="both"/>
        <w:rPr>
          <w:sz w:val="28"/>
          <w:szCs w:val="28"/>
          <w:lang w:val="ru-RU"/>
        </w:rPr>
      </w:pPr>
    </w:p>
    <w:p w:rsidR="00612FDD" w:rsidRDefault="00612FDD" w:rsidP="00612FDD">
      <w:pPr>
        <w:jc w:val="both"/>
        <w:rPr>
          <w:sz w:val="28"/>
          <w:szCs w:val="28"/>
          <w:lang w:val="ru-RU"/>
        </w:rPr>
      </w:pPr>
    </w:p>
    <w:p w:rsidR="00612FDD" w:rsidRDefault="00612FDD" w:rsidP="00612FDD">
      <w:pPr>
        <w:jc w:val="both"/>
        <w:rPr>
          <w:sz w:val="28"/>
          <w:szCs w:val="28"/>
          <w:lang w:val="ru-RU"/>
        </w:rPr>
      </w:pPr>
    </w:p>
    <w:p w:rsidR="00612FDD" w:rsidRDefault="00612FDD" w:rsidP="00612FD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муниципального образования                                            А.В. Брусилов</w:t>
      </w:r>
    </w:p>
    <w:p w:rsidR="00612FDD" w:rsidRDefault="00612FDD" w:rsidP="00612FDD">
      <w:pPr>
        <w:jc w:val="both"/>
        <w:rPr>
          <w:sz w:val="28"/>
          <w:szCs w:val="28"/>
          <w:lang w:val="ru-RU"/>
        </w:rPr>
      </w:pPr>
    </w:p>
    <w:p w:rsidR="00612FDD" w:rsidRDefault="00612FDD" w:rsidP="00612FDD">
      <w:pPr>
        <w:jc w:val="both"/>
        <w:rPr>
          <w:sz w:val="28"/>
          <w:szCs w:val="28"/>
          <w:lang w:val="ru-RU"/>
        </w:rPr>
      </w:pPr>
    </w:p>
    <w:p w:rsidR="00612FDD" w:rsidRDefault="00612FDD" w:rsidP="00612FDD">
      <w:pPr>
        <w:jc w:val="both"/>
        <w:rPr>
          <w:sz w:val="28"/>
          <w:szCs w:val="28"/>
          <w:lang w:val="ru-RU"/>
        </w:rPr>
      </w:pPr>
    </w:p>
    <w:p w:rsidR="00612FDD" w:rsidRPr="00612FDD" w:rsidRDefault="00612FDD" w:rsidP="00612FDD">
      <w:pPr>
        <w:jc w:val="both"/>
        <w:rPr>
          <w:lang w:val="ru-RU"/>
        </w:rPr>
      </w:pPr>
      <w:r w:rsidRPr="00612FDD">
        <w:rPr>
          <w:lang w:val="ru-RU"/>
        </w:rPr>
        <w:t>Разослано: прокурору района, администрации района, филиал ФГБУ «Феднральная кадастровая палата Федеральной службы государственной регистрации кадастра и картографии» по Оренбургской области, в дело.</w:t>
      </w:r>
    </w:p>
    <w:sectPr w:rsidR="00612FDD" w:rsidRPr="00612FDD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8306D5"/>
    <w:multiLevelType w:val="hybridMultilevel"/>
    <w:tmpl w:val="7EA288DA"/>
    <w:lvl w:ilvl="0" w:tplc="E36EA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6706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836"/>
    <w:rsid w:val="000348FB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5F5B"/>
    <w:rsid w:val="000C62F3"/>
    <w:rsid w:val="000C69C7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AC4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3EF"/>
    <w:rsid w:val="001E1524"/>
    <w:rsid w:val="001E17DE"/>
    <w:rsid w:val="001E198C"/>
    <w:rsid w:val="001E1B18"/>
    <w:rsid w:val="001E1B42"/>
    <w:rsid w:val="001E221B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CC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555E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2FDD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06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2093"/>
    <w:rsid w:val="00642219"/>
    <w:rsid w:val="00642621"/>
    <w:rsid w:val="0064275E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7F79F7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BE9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8C0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CD2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FE2"/>
    <w:rsid w:val="00A32007"/>
    <w:rsid w:val="00A3268E"/>
    <w:rsid w:val="00A32767"/>
    <w:rsid w:val="00A32788"/>
    <w:rsid w:val="00A32927"/>
    <w:rsid w:val="00A32C0C"/>
    <w:rsid w:val="00A33173"/>
    <w:rsid w:val="00A332D7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A4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A69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6E94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9AC"/>
    <w:rsid w:val="00CB3A24"/>
    <w:rsid w:val="00CB3C6C"/>
    <w:rsid w:val="00CB3D13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4"/>
    <w:rsid w:val="00CD2883"/>
    <w:rsid w:val="00CD2A6E"/>
    <w:rsid w:val="00CD2C32"/>
    <w:rsid w:val="00CD2FEC"/>
    <w:rsid w:val="00CD30E6"/>
    <w:rsid w:val="00CD375C"/>
    <w:rsid w:val="00CD387F"/>
    <w:rsid w:val="00CD388C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040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525"/>
    <w:rsid w:val="00D10772"/>
    <w:rsid w:val="00D107AF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B32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9E9"/>
    <w:rsid w:val="00E17BCD"/>
    <w:rsid w:val="00E17E0A"/>
    <w:rsid w:val="00E17ED0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46A2"/>
    <w:rsid w:val="00E94DDA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71"/>
    <w:rsid w:val="00EA73EA"/>
    <w:rsid w:val="00EA76F9"/>
    <w:rsid w:val="00EA7AC1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E0B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BD"/>
    <w:rsid w:val="00F3529C"/>
    <w:rsid w:val="00F358FA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616706"/>
    <w:pPr>
      <w:keepNext/>
      <w:widowControl w:val="0"/>
      <w:numPr>
        <w:numId w:val="1"/>
      </w:numPr>
      <w:suppressAutoHyphens/>
      <w:outlineLvl w:val="0"/>
    </w:pPr>
    <w:rPr>
      <w:rFonts w:eastAsia="Lucida Sans Unicode" w:cs="Tahoma"/>
      <w:b/>
      <w:kern w:val="2"/>
      <w:sz w:val="28"/>
      <w:szCs w:val="20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706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table" w:customStyle="1" w:styleId="2">
    <w:name w:val="Сетка таблицы2"/>
    <w:basedOn w:val="a1"/>
    <w:rsid w:val="00616706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616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7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70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2020-02-18T10:13:00Z</dcterms:created>
  <dcterms:modified xsi:type="dcterms:W3CDTF">2020-02-18T11:38:00Z</dcterms:modified>
</cp:coreProperties>
</file>