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0"/>
      </w:tblGrid>
      <w:tr w:rsidR="00C925E6" w:rsidRPr="008963E0" w:rsidTr="007568D2">
        <w:tc>
          <w:tcPr>
            <w:tcW w:w="9570" w:type="dxa"/>
          </w:tcPr>
          <w:p w:rsidR="00C925E6" w:rsidRPr="00B704FC" w:rsidRDefault="00C925E6" w:rsidP="00C925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704FC">
              <w:rPr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501015" cy="628015"/>
                  <wp:effectExtent l="0" t="0" r="0" b="635"/>
                  <wp:docPr id="2" name="Рисунок 2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25E6" w:rsidRPr="00B704FC" w:rsidRDefault="00C925E6" w:rsidP="00C925E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C925E6" w:rsidRPr="003123B7" w:rsidRDefault="00C925E6" w:rsidP="00C925E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123B7">
              <w:rPr>
                <w:b/>
                <w:sz w:val="28"/>
                <w:szCs w:val="28"/>
                <w:lang w:val="ru-RU"/>
              </w:rPr>
              <w:t>АДМИНИСТРАЦИЯ</w:t>
            </w:r>
          </w:p>
          <w:p w:rsidR="00C925E6" w:rsidRPr="003123B7" w:rsidRDefault="00C925E6" w:rsidP="00C925E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123B7">
              <w:rPr>
                <w:b/>
                <w:sz w:val="28"/>
                <w:szCs w:val="28"/>
                <w:lang w:val="ru-RU"/>
              </w:rPr>
              <w:t>МУНИЦИПАЛЬНОГО ОБРАЗОВАНИЯ РЯЗАНОВСКИЙ СЕЛЬСОВЕТ АСЕКЕВСКОГО РАЙОНА ОРЕНБУРГСКОЙ ОБЛАСТИ</w:t>
            </w:r>
          </w:p>
          <w:p w:rsidR="00C925E6" w:rsidRPr="003123B7" w:rsidRDefault="00C925E6" w:rsidP="00C925E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925E6" w:rsidRPr="003123B7" w:rsidRDefault="00C925E6" w:rsidP="00C925E6">
            <w:pPr>
              <w:spacing w:after="0" w:line="240" w:lineRule="auto"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3123B7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3123B7">
              <w:rPr>
                <w:b/>
                <w:sz w:val="28"/>
                <w:szCs w:val="28"/>
                <w:lang w:val="ru-RU"/>
              </w:rPr>
              <w:t xml:space="preserve"> О С Т А Н О В Л Е Н И Е</w:t>
            </w:r>
          </w:p>
        </w:tc>
      </w:tr>
    </w:tbl>
    <w:p w:rsidR="00C925E6" w:rsidRPr="003123B7" w:rsidRDefault="00C925E6" w:rsidP="00C925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===========================================================</w:t>
      </w:r>
    </w:p>
    <w:p w:rsidR="00C925E6" w:rsidRPr="003123B7" w:rsidRDefault="00C925E6" w:rsidP="00C925E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925E6" w:rsidRPr="003123B7" w:rsidRDefault="00C925E6" w:rsidP="00C925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 xml:space="preserve">28.03.2014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3123B7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Pr="003123B7">
        <w:rPr>
          <w:rFonts w:ascii="Times New Roman" w:eastAsia="Times New Roman" w:hAnsi="Times New Roman"/>
          <w:sz w:val="28"/>
          <w:szCs w:val="28"/>
        </w:rPr>
        <w:t>Рязановка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  <w:r w:rsidRPr="003123B7">
        <w:rPr>
          <w:rFonts w:ascii="Times New Roman" w:eastAsia="Times New Roman" w:hAnsi="Times New Roman"/>
          <w:sz w:val="28"/>
          <w:szCs w:val="28"/>
        </w:rPr>
        <w:t>№ 11-п</w:t>
      </w:r>
    </w:p>
    <w:p w:rsidR="00C925E6" w:rsidRPr="003123B7" w:rsidRDefault="00C925E6" w:rsidP="00C925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925E6" w:rsidRPr="003123B7" w:rsidRDefault="00C925E6" w:rsidP="00C925E6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color w:val="000080"/>
          <w:sz w:val="20"/>
          <w:szCs w:val="20"/>
        </w:rPr>
      </w:pPr>
    </w:p>
    <w:p w:rsidR="00C925E6" w:rsidRPr="003123B7" w:rsidRDefault="00C925E6" w:rsidP="00C925E6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color w:val="000080"/>
          <w:sz w:val="20"/>
          <w:szCs w:val="20"/>
        </w:rPr>
      </w:pPr>
    </w:p>
    <w:p w:rsidR="00C925E6" w:rsidRPr="003123B7" w:rsidRDefault="00C925E6" w:rsidP="00C925E6">
      <w:pPr>
        <w:keepNext/>
        <w:keepLines/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color w:val="000080"/>
          <w:sz w:val="28"/>
          <w:szCs w:val="28"/>
        </w:rPr>
      </w:pPr>
      <w:r w:rsidRPr="003123B7">
        <w:rPr>
          <w:rFonts w:ascii="Times New Roman" w:eastAsia="Times New Roman" w:hAnsi="Times New Roman"/>
          <w:bCs/>
          <w:color w:val="000080"/>
          <w:sz w:val="28"/>
          <w:szCs w:val="28"/>
        </w:rPr>
        <w:t>Об утверждении Положения о порядке расходования средств резервного фонда администрации сельского поселения для предупреждения и ликвидации  чрезвычайных ситуаций</w:t>
      </w:r>
    </w:p>
    <w:p w:rsidR="00C925E6" w:rsidRPr="003123B7" w:rsidRDefault="00C925E6" w:rsidP="00C925E6">
      <w:pPr>
        <w:keepNext/>
        <w:keepLines/>
        <w:spacing w:after="0" w:line="240" w:lineRule="auto"/>
        <w:rPr>
          <w:rFonts w:ascii="Times New Roman" w:eastAsia="Times New Roman" w:hAnsi="Times New Roman"/>
          <w:bCs/>
          <w:color w:val="000080"/>
          <w:sz w:val="28"/>
          <w:szCs w:val="28"/>
        </w:rPr>
      </w:pPr>
    </w:p>
    <w:p w:rsidR="00C925E6" w:rsidRPr="003123B7" w:rsidRDefault="00C925E6" w:rsidP="00C925E6">
      <w:pPr>
        <w:keepNext/>
        <w:keepLines/>
        <w:spacing w:after="0" w:line="240" w:lineRule="auto"/>
        <w:rPr>
          <w:rFonts w:ascii="Times New Roman" w:eastAsia="Times New Roman" w:hAnsi="Times New Roman"/>
          <w:bCs/>
          <w:color w:val="000080"/>
          <w:sz w:val="28"/>
          <w:szCs w:val="28"/>
        </w:rPr>
      </w:pPr>
    </w:p>
    <w:p w:rsidR="00C925E6" w:rsidRPr="003123B7" w:rsidRDefault="00C925E6" w:rsidP="00C925E6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Cs/>
          <w:color w:val="000080"/>
          <w:sz w:val="28"/>
          <w:szCs w:val="28"/>
        </w:rPr>
      </w:pPr>
      <w:r w:rsidRPr="003123B7">
        <w:rPr>
          <w:rFonts w:ascii="Times New Roman" w:eastAsia="Times New Roman" w:hAnsi="Times New Roman"/>
          <w:bCs/>
          <w:color w:val="000080"/>
          <w:sz w:val="28"/>
          <w:szCs w:val="28"/>
        </w:rPr>
        <w:t xml:space="preserve">В соответствии с п. 2 статьи 11 и статьей 25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 w:rsidRPr="003123B7">
          <w:rPr>
            <w:rFonts w:ascii="Times New Roman" w:eastAsia="Times New Roman" w:hAnsi="Times New Roman"/>
            <w:bCs/>
            <w:color w:val="000080"/>
            <w:sz w:val="28"/>
            <w:szCs w:val="28"/>
          </w:rPr>
          <w:t>1994 г</w:t>
        </w:r>
      </w:smartTag>
      <w:r w:rsidRPr="003123B7">
        <w:rPr>
          <w:rFonts w:ascii="Times New Roman" w:eastAsia="Times New Roman" w:hAnsi="Times New Roman"/>
          <w:bCs/>
          <w:color w:val="000080"/>
          <w:sz w:val="28"/>
          <w:szCs w:val="28"/>
        </w:rPr>
        <w:t>. № 68-ФЗ «О защите населения и территории от чрезвычайных ситуаций природного и техногенного характера», положениями статьи  81 Бюджетного кодекса Российской Федерации, администрация Рязановского сельсовета постановляет:</w:t>
      </w:r>
    </w:p>
    <w:p w:rsidR="00C925E6" w:rsidRPr="003123B7" w:rsidRDefault="00C925E6" w:rsidP="00C925E6">
      <w:pPr>
        <w:keepNext/>
        <w:keepLines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80"/>
          <w:sz w:val="28"/>
          <w:szCs w:val="28"/>
        </w:rPr>
      </w:pPr>
      <w:r w:rsidRPr="003123B7">
        <w:rPr>
          <w:rFonts w:ascii="Times New Roman" w:eastAsia="Times New Roman" w:hAnsi="Times New Roman"/>
          <w:bCs/>
          <w:color w:val="000080"/>
          <w:sz w:val="28"/>
          <w:szCs w:val="28"/>
        </w:rPr>
        <w:t xml:space="preserve">Утвердить прилагаемый Порядок </w:t>
      </w:r>
      <w:proofErr w:type="gramStart"/>
      <w:r w:rsidRPr="003123B7">
        <w:rPr>
          <w:rFonts w:ascii="Times New Roman" w:eastAsia="Times New Roman" w:hAnsi="Times New Roman"/>
          <w:bCs/>
          <w:color w:val="000080"/>
          <w:sz w:val="28"/>
          <w:szCs w:val="28"/>
        </w:rPr>
        <w:t>расходования средств резервного фонда администрации сельского поселения</w:t>
      </w:r>
      <w:proofErr w:type="gramEnd"/>
      <w:r w:rsidRPr="003123B7">
        <w:rPr>
          <w:rFonts w:ascii="Times New Roman" w:eastAsia="Times New Roman" w:hAnsi="Times New Roman"/>
          <w:bCs/>
          <w:color w:val="000080"/>
          <w:sz w:val="28"/>
          <w:szCs w:val="28"/>
        </w:rPr>
        <w:t xml:space="preserve"> Рязановский сельсовет для предупреждения и ликвидации чрезвычайных ситуаций (приложение № 1).</w:t>
      </w:r>
    </w:p>
    <w:p w:rsidR="00C925E6" w:rsidRPr="003123B7" w:rsidRDefault="00C925E6" w:rsidP="00C925E6">
      <w:pPr>
        <w:keepNext/>
        <w:keepLines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80"/>
          <w:sz w:val="28"/>
          <w:szCs w:val="28"/>
        </w:rPr>
      </w:pPr>
      <w:r w:rsidRPr="003123B7">
        <w:rPr>
          <w:rFonts w:ascii="Times New Roman" w:eastAsia="Times New Roman" w:hAnsi="Times New Roman"/>
          <w:bCs/>
          <w:color w:val="000080"/>
          <w:sz w:val="28"/>
          <w:szCs w:val="28"/>
        </w:rPr>
        <w:t>Настоящее постановление вступает в силу после обнародования.</w:t>
      </w:r>
    </w:p>
    <w:p w:rsidR="00C925E6" w:rsidRPr="003123B7" w:rsidRDefault="00C925E6" w:rsidP="00C925E6">
      <w:pPr>
        <w:keepNext/>
        <w:keepLines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80"/>
          <w:sz w:val="28"/>
          <w:szCs w:val="28"/>
        </w:rPr>
      </w:pPr>
      <w:proofErr w:type="gramStart"/>
      <w:r w:rsidRPr="003123B7">
        <w:rPr>
          <w:rFonts w:ascii="Times New Roman" w:eastAsia="Times New Roman" w:hAnsi="Times New Roman"/>
          <w:bCs/>
          <w:color w:val="000080"/>
          <w:sz w:val="28"/>
          <w:szCs w:val="28"/>
        </w:rPr>
        <w:t>Контроль за</w:t>
      </w:r>
      <w:proofErr w:type="gramEnd"/>
      <w:r w:rsidRPr="003123B7">
        <w:rPr>
          <w:rFonts w:ascii="Times New Roman" w:eastAsia="Times New Roman" w:hAnsi="Times New Roman"/>
          <w:bCs/>
          <w:color w:val="000080"/>
          <w:sz w:val="28"/>
          <w:szCs w:val="28"/>
        </w:rPr>
        <w:t xml:space="preserve"> выполнением настоящего постановления оставляю за собой.</w:t>
      </w:r>
    </w:p>
    <w:p w:rsidR="00C925E6" w:rsidRPr="003123B7" w:rsidRDefault="00C925E6" w:rsidP="00C925E6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Cs/>
          <w:color w:val="000080"/>
          <w:sz w:val="28"/>
          <w:szCs w:val="28"/>
        </w:rPr>
      </w:pPr>
    </w:p>
    <w:p w:rsidR="00C925E6" w:rsidRPr="003123B7" w:rsidRDefault="00C925E6" w:rsidP="00C925E6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Cs/>
          <w:color w:val="000080"/>
          <w:sz w:val="28"/>
          <w:szCs w:val="28"/>
        </w:rPr>
      </w:pPr>
    </w:p>
    <w:p w:rsidR="00C925E6" w:rsidRPr="003123B7" w:rsidRDefault="00C925E6" w:rsidP="00C925E6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Cs/>
          <w:color w:val="000080"/>
          <w:sz w:val="28"/>
          <w:szCs w:val="28"/>
        </w:rPr>
      </w:pPr>
    </w:p>
    <w:p w:rsidR="00C925E6" w:rsidRPr="003123B7" w:rsidRDefault="00C925E6" w:rsidP="00C925E6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Cs/>
          <w:color w:val="000080"/>
          <w:sz w:val="28"/>
          <w:szCs w:val="28"/>
        </w:rPr>
      </w:pPr>
      <w:r w:rsidRPr="003123B7">
        <w:rPr>
          <w:rFonts w:ascii="Times New Roman" w:eastAsia="Times New Roman" w:hAnsi="Times New Roman"/>
          <w:bCs/>
          <w:color w:val="000080"/>
          <w:sz w:val="28"/>
          <w:szCs w:val="28"/>
        </w:rPr>
        <w:t>Глава администрации                                                                А.В. Брусилов</w:t>
      </w:r>
    </w:p>
    <w:p w:rsidR="00C925E6" w:rsidRPr="003123B7" w:rsidRDefault="00C925E6" w:rsidP="00C925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925E6" w:rsidRPr="003123B7" w:rsidRDefault="00C925E6" w:rsidP="00C925E6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123B7">
        <w:rPr>
          <w:rFonts w:ascii="Times New Roman" w:eastAsia="Times New Roman" w:hAnsi="Times New Roman"/>
          <w:b/>
          <w:bCs/>
          <w:color w:val="000080"/>
          <w:sz w:val="28"/>
          <w:szCs w:val="28"/>
        </w:rPr>
        <w:lastRenderedPageBreak/>
        <w:t>Приложение № 1</w:t>
      </w:r>
    </w:p>
    <w:p w:rsidR="00C925E6" w:rsidRPr="003123B7" w:rsidRDefault="00C925E6" w:rsidP="00C925E6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color w:val="008000"/>
          <w:sz w:val="28"/>
          <w:szCs w:val="28"/>
        </w:rPr>
      </w:pPr>
      <w:r w:rsidRPr="003123B7">
        <w:rPr>
          <w:rFonts w:ascii="Times New Roman" w:eastAsia="Times New Roman" w:hAnsi="Times New Roman"/>
          <w:b/>
          <w:bCs/>
          <w:color w:val="000080"/>
          <w:sz w:val="28"/>
          <w:szCs w:val="28"/>
        </w:rPr>
        <w:t xml:space="preserve">к </w:t>
      </w:r>
      <w:r w:rsidRPr="003123B7">
        <w:rPr>
          <w:rFonts w:ascii="Times New Roman" w:eastAsia="Times New Roman" w:hAnsi="Times New Roman"/>
          <w:b/>
          <w:color w:val="008000"/>
          <w:sz w:val="28"/>
          <w:szCs w:val="28"/>
        </w:rPr>
        <w:t xml:space="preserve">постановлению </w:t>
      </w:r>
    </w:p>
    <w:p w:rsidR="00C925E6" w:rsidRPr="003123B7" w:rsidRDefault="00C925E6" w:rsidP="00C925E6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color w:val="008000"/>
          <w:sz w:val="28"/>
          <w:szCs w:val="28"/>
        </w:rPr>
      </w:pPr>
      <w:r w:rsidRPr="003123B7">
        <w:rPr>
          <w:rFonts w:ascii="Times New Roman" w:eastAsia="Times New Roman" w:hAnsi="Times New Roman"/>
          <w:b/>
          <w:bCs/>
          <w:color w:val="008000"/>
          <w:sz w:val="28"/>
          <w:szCs w:val="28"/>
        </w:rPr>
        <w:t xml:space="preserve">главы администрации </w:t>
      </w:r>
    </w:p>
    <w:p w:rsidR="00C925E6" w:rsidRPr="003123B7" w:rsidRDefault="00C925E6" w:rsidP="00C925E6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123B7">
        <w:rPr>
          <w:rFonts w:ascii="Times New Roman" w:eastAsia="Times New Roman" w:hAnsi="Times New Roman"/>
          <w:b/>
          <w:sz w:val="28"/>
          <w:szCs w:val="28"/>
        </w:rPr>
        <w:t>№ 11-п от 28.03.2014</w:t>
      </w:r>
    </w:p>
    <w:p w:rsidR="00C925E6" w:rsidRPr="003123B7" w:rsidRDefault="00C925E6" w:rsidP="00C925E6">
      <w:pPr>
        <w:keepNext/>
        <w:keepLines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925E6" w:rsidRPr="003123B7" w:rsidRDefault="00C925E6" w:rsidP="00C925E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olor w:val="000000"/>
          <w:kern w:val="32"/>
          <w:sz w:val="28"/>
          <w:szCs w:val="28"/>
        </w:rPr>
      </w:pPr>
      <w:r w:rsidRPr="003123B7">
        <w:rPr>
          <w:rFonts w:ascii="Times New Roman" w:eastAsia="Times New Roman" w:hAnsi="Times New Roman" w:cs="Arial"/>
          <w:b/>
          <w:bCs/>
          <w:color w:val="000000"/>
          <w:kern w:val="32"/>
          <w:sz w:val="28"/>
          <w:szCs w:val="28"/>
        </w:rPr>
        <w:t>Порядок</w:t>
      </w:r>
      <w:r w:rsidRPr="003123B7">
        <w:rPr>
          <w:rFonts w:ascii="Times New Roman" w:eastAsia="Times New Roman" w:hAnsi="Times New Roman" w:cs="Arial"/>
          <w:b/>
          <w:bCs/>
          <w:color w:val="000000"/>
          <w:kern w:val="32"/>
          <w:sz w:val="28"/>
          <w:szCs w:val="28"/>
        </w:rPr>
        <w:br/>
        <w:t>расходования средств резервного фонда администрации сельского поселения   Рязановский сельсовет для предупреждения и ликвидации чрезвычайных ситуаций</w:t>
      </w:r>
    </w:p>
    <w:p w:rsidR="00C925E6" w:rsidRPr="003123B7" w:rsidRDefault="00C925E6" w:rsidP="00C925E6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C925E6" w:rsidRPr="003123B7" w:rsidRDefault="00C925E6" w:rsidP="00C925E6">
      <w:pPr>
        <w:keepNext/>
        <w:keepLine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sub_101"/>
      <w:r w:rsidRPr="003123B7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Настоящий Порядок расходования средств резервного фонда администрации сельского поселения Рязановский сельсовет для предупреждения и ликвидации чрезвычайных ситуаций и последствий стихийных бедствий (далее - Порядок) определяет правила использования (выделения и расходования) средств из резервного фонда администрации сельского поселения  Рязановский сельсовет для предупреждения и ликвидации чрезвычайных ситуаций локального и муниципального характера в границах территории сельского поселения  Рязановский сельсовет  (далее - резервный фонд).</w:t>
      </w:r>
      <w:proofErr w:type="gramEnd"/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sub_102"/>
      <w:bookmarkEnd w:id="0"/>
      <w:r w:rsidRPr="003123B7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Финансирование мероприятий по предупреждению и ликвидации чрезвычайных ситуаций природного и техногенного характера (далее -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  <w:proofErr w:type="gramEnd"/>
    </w:p>
    <w:bookmarkEnd w:id="1"/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Возмещение расходов бюджета сельского поселения Рязановский сельсовет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3. При обращении к Главе сельского поселения  Рязановский сельсовет  о выделении средств из резервного фонда (не позднее одного месяца со дня возникновения чрезвычайной ситуации) организации, юридические лица, индивидуальные предприниматели должны указывать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средств.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sub_104"/>
      <w:r w:rsidRPr="003123B7">
        <w:rPr>
          <w:rFonts w:ascii="Times New Roman" w:eastAsia="Times New Roman" w:hAnsi="Times New Roman"/>
          <w:sz w:val="28"/>
          <w:szCs w:val="28"/>
        </w:rPr>
        <w:t>4. По поручению Главы сельского поселения  Рязановский сельсовет  комиссия по предупреждению и ликвидации чрезвычайных ситуаций и обеспечению пожарной безопасности сельского поселения Рязановский сельсовет  рассматривает возможность выделения средств из резервного фонда и вносит ему предложения в месячный срок со дня соответствующего поручения.</w:t>
      </w:r>
    </w:p>
    <w:bookmarkEnd w:id="2"/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lastRenderedPageBreak/>
        <w:t>Для рассмотрения данного вопроса обратившиеся организации, юридические лица, индивидуальные предприниматели представляют председателю комиссии по предупреждению и ликвидации чрезвычайных ситуаций и обеспечению пожарной безопасности сельского поселения  Рязановский сельсовет  документы, обосновывающие размер запрашиваемых средств,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В случае непредставления необходимых документов (заявление, акт обследования, заключение комиссии о размере материального ущерба и размере выделенных средств из резервного фонда) в течение месяца со дня соответствующего поручения Главы сельского поселения  Рязановский сельсовет вопрос о выделении средств из резервного фонда не рассматривается.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 xml:space="preserve">При отсутствии или недостаточности средств резервного фонда Глава сельского поселения Рязановский сельсовет  вправе обратиться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в установленном порядке в Правительство Оренбургской  области с просьбой о выделении средств из резервного фонда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Правительства  Оренбургской области для ликвидации чрезвычайных ситуаций.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3" w:name="sub_5"/>
      <w:r w:rsidRPr="003123B7">
        <w:rPr>
          <w:rFonts w:ascii="Times New Roman" w:eastAsia="Times New Roman" w:hAnsi="Times New Roman"/>
          <w:sz w:val="28"/>
          <w:szCs w:val="28"/>
        </w:rPr>
        <w:t>5. Основанием для выделения средств из резервного фонда является постановление администрации сельского поселения  Рязановский сельсовет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в котором указывается размер ассигнований и их целевое расходование.</w:t>
      </w:r>
    </w:p>
    <w:bookmarkEnd w:id="3"/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локального и муниципального характера: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проведение мероприятий по предупреждению чрезвычайных ситуаций при угрозе их возникновения;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проведение поисковых и аварийно-спасательных работ в зонах чрезвычайных ситуаций;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>развертывание и содержание временных пунктов проживания и питания для пострадавших граждан в течение необходимого срока, но не более одного месяца оказание единовременной материальной помощи пострадавшим гражданам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 xml:space="preserve"> ,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оказание гражданам финансовой помощи в связи с утратой ими имущества первой необходимости Использование средств резервного фонда на другие цели запрещается.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 xml:space="preserve">6. Бухгалтер администрации сельского поселения  Рязановский сельсовет и комиссия по делам ГО и ЧС аппарата администрации сельского поселения  Рязановский сельсовет  организуют учет и осуществляют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3123B7">
        <w:rPr>
          <w:rFonts w:ascii="Times New Roman" w:eastAsia="Times New Roman" w:hAnsi="Times New Roman"/>
          <w:sz w:val="28"/>
          <w:szCs w:val="28"/>
        </w:rPr>
        <w:t xml:space="preserve"> целевым расходованием средств резервного фонда.</w:t>
      </w:r>
    </w:p>
    <w:p w:rsidR="00C925E6" w:rsidRPr="003123B7" w:rsidRDefault="00C925E6" w:rsidP="00C925E6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lastRenderedPageBreak/>
        <w:t>7. 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C925E6" w:rsidRPr="003123B7" w:rsidRDefault="00C925E6" w:rsidP="00C925E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123B7">
        <w:rPr>
          <w:rFonts w:ascii="Times New Roman" w:eastAsia="Times New Roman" w:hAnsi="Times New Roman"/>
          <w:sz w:val="28"/>
          <w:szCs w:val="28"/>
        </w:rPr>
        <w:t xml:space="preserve">8. </w:t>
      </w:r>
      <w:proofErr w:type="gramStart"/>
      <w:r w:rsidRPr="003123B7">
        <w:rPr>
          <w:rFonts w:ascii="Times New Roman" w:eastAsia="Times New Roman" w:hAnsi="Times New Roman"/>
          <w:sz w:val="28"/>
          <w:szCs w:val="28"/>
        </w:rPr>
        <w:t>В случае если к концу текущего финансового года средства резервного фонда не использованы в полном объеме, комиссия по предупреждению и ликвидации чрезвычайных ситуаций и обеспечению пожарной безопасности сельского поселения  Рязановский</w:t>
      </w:r>
      <w:r w:rsidRPr="003123B7">
        <w:rPr>
          <w:rFonts w:ascii="Times New Roman" w:eastAsia="Times New Roman" w:hAnsi="Times New Roman"/>
          <w:sz w:val="28"/>
          <w:szCs w:val="28"/>
        </w:rPr>
        <w:tab/>
        <w:t xml:space="preserve"> сельсовет  в первой декаде предпоследнего месяца финансового года направляет Главе сельского поселения Рязановский сельсовет  предложения по использованию указанных денежных средств на проведение мероприятий по предупреждению чрезвычайных ситуаций.</w:t>
      </w:r>
      <w:proofErr w:type="gramEnd"/>
    </w:p>
    <w:p w:rsidR="00C925E6" w:rsidRPr="003123B7" w:rsidRDefault="00C925E6" w:rsidP="00C925E6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C925E6" w:rsidRPr="003123B7" w:rsidRDefault="00C925E6" w:rsidP="00C925E6">
      <w:pPr>
        <w:rPr>
          <w:rFonts w:ascii="Times New Roman" w:eastAsia="Times New Roman" w:hAnsi="Times New Roman"/>
          <w:sz w:val="28"/>
          <w:szCs w:val="28"/>
        </w:rPr>
      </w:pPr>
    </w:p>
    <w:p w:rsidR="00522AEB" w:rsidRDefault="00522AEB"/>
    <w:sectPr w:rsidR="0052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618D2"/>
    <w:multiLevelType w:val="hybridMultilevel"/>
    <w:tmpl w:val="FEDE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5E6"/>
    <w:rsid w:val="00522AEB"/>
    <w:rsid w:val="00C9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C925E6"/>
    <w:rPr>
      <w:rFonts w:ascii="Times New Roman" w:eastAsia="Times New Roman" w:hAnsi="Times New Roman" w:cs="Times New Roman"/>
      <w:sz w:val="20"/>
      <w:szCs w:val="20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9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1022</Words>
  <Characters>5830</Characters>
  <Application>Microsoft Office Word</Application>
  <DocSecurity>0</DocSecurity>
  <Lines>48</Lines>
  <Paragraphs>13</Paragraphs>
  <ScaleCrop>false</ScaleCrop>
  <Company>Microsoft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2017-03-22T10:23:00Z</dcterms:created>
  <dcterms:modified xsi:type="dcterms:W3CDTF">2017-03-22T10:25:00Z</dcterms:modified>
</cp:coreProperties>
</file>