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D1" w:rsidRPr="00162ED1" w:rsidRDefault="00162ED1" w:rsidP="00162E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62E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015" cy="628015"/>
            <wp:effectExtent l="19050" t="0" r="0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D1" w:rsidRPr="00162ED1" w:rsidRDefault="00162ED1" w:rsidP="00162E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62ED1" w:rsidRPr="00162ED1" w:rsidRDefault="00162ED1" w:rsidP="00162E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62ED1">
        <w:rPr>
          <w:rFonts w:ascii="Times New Roman" w:hAnsi="Times New Roman" w:cs="Times New Roman"/>
          <w:b/>
          <w:noProof/>
          <w:sz w:val="28"/>
          <w:szCs w:val="28"/>
        </w:rPr>
        <w:t>АДМИНИСТРАЦИЯ</w:t>
      </w:r>
    </w:p>
    <w:p w:rsidR="00162ED1" w:rsidRPr="00162ED1" w:rsidRDefault="00162ED1" w:rsidP="00162E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62ED1">
        <w:rPr>
          <w:rFonts w:ascii="Times New Roman" w:hAnsi="Times New Roman" w:cs="Times New Roman"/>
          <w:b/>
          <w:noProof/>
          <w:sz w:val="28"/>
          <w:szCs w:val="28"/>
        </w:rPr>
        <w:t>МУНИЦИПАЛЬНОГО ОБРАЗОВАНИЯ РЯЗАНОВСКИЙ СЕЛЬСОВЕТ</w:t>
      </w:r>
      <w:r w:rsidRPr="00162ED1">
        <w:rPr>
          <w:rFonts w:ascii="Times New Roman" w:hAnsi="Times New Roman" w:cs="Times New Roman"/>
          <w:b/>
          <w:noProof/>
          <w:sz w:val="28"/>
          <w:szCs w:val="28"/>
        </w:rPr>
        <w:br/>
        <w:t>АСЕКЕЕВСКОГО РАЙОНА ОРЕНБУРГСКОЙ ОБЛАСТИ</w:t>
      </w:r>
    </w:p>
    <w:p w:rsidR="00162ED1" w:rsidRPr="00162ED1" w:rsidRDefault="00162ED1" w:rsidP="00162E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62ED1" w:rsidRPr="00162ED1" w:rsidRDefault="00162ED1" w:rsidP="00162E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62ED1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162ED1" w:rsidRPr="00162ED1" w:rsidRDefault="00162ED1" w:rsidP="00162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ED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62ED1">
        <w:rPr>
          <w:rFonts w:ascii="Times New Roman" w:hAnsi="Times New Roman" w:cs="Times New Roman"/>
          <w:sz w:val="28"/>
          <w:szCs w:val="28"/>
        </w:rPr>
        <w:t>===========================================================</w:t>
      </w:r>
    </w:p>
    <w:p w:rsidR="00162ED1" w:rsidRDefault="00162ED1" w:rsidP="00162E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2ED1" w:rsidRPr="00162ED1" w:rsidRDefault="00162ED1" w:rsidP="00162ED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162ED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62ED1">
        <w:rPr>
          <w:rFonts w:ascii="Times New Roman" w:hAnsi="Times New Roman" w:cs="Times New Roman"/>
          <w:b/>
          <w:sz w:val="28"/>
          <w:szCs w:val="28"/>
        </w:rPr>
        <w:t xml:space="preserve">.2019                                       с. </w:t>
      </w:r>
      <w:proofErr w:type="spellStart"/>
      <w:r w:rsidRPr="00162ED1">
        <w:rPr>
          <w:rFonts w:ascii="Times New Roman" w:hAnsi="Times New Roman" w:cs="Times New Roman"/>
          <w:b/>
          <w:sz w:val="28"/>
          <w:szCs w:val="28"/>
        </w:rPr>
        <w:t>Рязановка</w:t>
      </w:r>
      <w:proofErr w:type="spellEnd"/>
      <w:r w:rsidRPr="00162E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ED1">
        <w:rPr>
          <w:rFonts w:ascii="Times New Roman" w:hAnsi="Times New Roman" w:cs="Times New Roman"/>
          <w:b/>
          <w:sz w:val="28"/>
          <w:szCs w:val="28"/>
        </w:rPr>
        <w:t xml:space="preserve">-п </w:t>
      </w:r>
    </w:p>
    <w:p w:rsidR="00162ED1" w:rsidRDefault="00162ED1" w:rsidP="00162E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62ED1" w:rsidRDefault="00162ED1" w:rsidP="00162E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W w:w="9464" w:type="dxa"/>
        <w:tblLook w:val="01E0"/>
      </w:tblPr>
      <w:tblGrid>
        <w:gridCol w:w="9464"/>
      </w:tblGrid>
      <w:tr w:rsidR="00162ED1" w:rsidRPr="0047440A" w:rsidTr="008952D8">
        <w:trPr>
          <w:trHeight w:val="1192"/>
        </w:trPr>
        <w:tc>
          <w:tcPr>
            <w:tcW w:w="9464" w:type="dxa"/>
          </w:tcPr>
          <w:p w:rsidR="00162ED1" w:rsidRPr="0047440A" w:rsidRDefault="00162ED1" w:rsidP="00162ED1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noProof/>
                <w:sz w:val="28"/>
                <w:szCs w:val="28"/>
              </w:rPr>
              <w:t xml:space="preserve"> </w:t>
            </w:r>
            <w:r w:rsidRPr="0047440A">
              <w:rPr>
                <w:rFonts w:ascii="Times New Roman" w:hAnsi="Times New Roman"/>
                <w:sz w:val="28"/>
                <w:szCs w:val="28"/>
              </w:rPr>
              <w:t xml:space="preserve">Об утверждении  ведомственной целевой Программы «Профилактика безнадзорности и правонарушений несовершеннолетних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Рязано</w:t>
            </w:r>
            <w:r w:rsidRPr="0047440A">
              <w:rPr>
                <w:rFonts w:ascii="Times New Roman" w:hAnsi="Times New Roman"/>
                <w:sz w:val="28"/>
                <w:szCs w:val="28"/>
              </w:rPr>
              <w:t>вского сельсовета  на 2019-2023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62ED1" w:rsidRPr="0047440A" w:rsidRDefault="00162ED1" w:rsidP="00162ED1">
      <w:pPr>
        <w:rPr>
          <w:rStyle w:val="a6"/>
          <w:rFonts w:ascii="Times New Roman" w:hAnsi="Times New Roman" w:cs="Times New Roman"/>
          <w:sz w:val="28"/>
          <w:szCs w:val="28"/>
        </w:rPr>
      </w:pPr>
      <w:r w:rsidRPr="0047440A">
        <w:rPr>
          <w:rFonts w:ascii="Times New Roman" w:hAnsi="Times New Roman"/>
          <w:b/>
          <w:sz w:val="28"/>
          <w:szCs w:val="28"/>
        </w:rPr>
        <w:t xml:space="preserve">  </w:t>
      </w:r>
    </w:p>
    <w:p w:rsidR="00162ED1" w:rsidRPr="0047440A" w:rsidRDefault="00162ED1" w:rsidP="00162ED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744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62ED1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47440A">
        <w:rPr>
          <w:rFonts w:ascii="Times New Roman" w:hAnsi="Times New Roman" w:cs="Times New Roman"/>
          <w:sz w:val="28"/>
          <w:szCs w:val="28"/>
        </w:rPr>
        <w:t xml:space="preserve"> от 06.10.2003 года № 131-ФЗ «Об общих принципах организации местного самоуправления в Российской Федерации», </w:t>
      </w:r>
      <w:r w:rsidRPr="00162ED1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47440A">
        <w:rPr>
          <w:rFonts w:ascii="Times New Roman" w:hAnsi="Times New Roman" w:cs="Times New Roman"/>
          <w:sz w:val="28"/>
          <w:szCs w:val="28"/>
        </w:rPr>
        <w:t xml:space="preserve"> от 24 июня 1999 года № 120-ФЗ «Об основах системы профилактики безнадзорности и правонарушений», </w:t>
      </w:r>
      <w:r w:rsidRPr="0047440A">
        <w:rPr>
          <w:rStyle w:val="a7"/>
          <w:rFonts w:ascii="Times New Roman" w:hAnsi="Times New Roman"/>
          <w:b w:val="0"/>
          <w:sz w:val="28"/>
          <w:szCs w:val="28"/>
        </w:rPr>
        <w:t xml:space="preserve">Законом Оренбургской области от 29 августа 2008 г. № 2382 "О профилактике безнадзорности и правонарушений несовершеннолетних в  Оренбургской  области", </w:t>
      </w:r>
      <w:r w:rsidRPr="00162ED1">
        <w:rPr>
          <w:rStyle w:val="a4"/>
          <w:rFonts w:ascii="Times New Roman" w:hAnsi="Times New Roman"/>
          <w:color w:val="auto"/>
          <w:sz w:val="28"/>
          <w:szCs w:val="28"/>
        </w:rPr>
        <w:t>Уставом муниципального образования</w:t>
      </w:r>
      <w:r w:rsidRPr="00474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Рязано</w:t>
      </w:r>
      <w:r w:rsidRPr="0047440A">
        <w:rPr>
          <w:rFonts w:ascii="Times New Roman" w:hAnsi="Times New Roman" w:cs="Times New Roman"/>
          <w:sz w:val="28"/>
          <w:szCs w:val="28"/>
        </w:rPr>
        <w:t xml:space="preserve">вский сельсовет  </w:t>
      </w:r>
      <w:proofErr w:type="spellStart"/>
      <w:r w:rsidRPr="0047440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47440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162ED1" w:rsidRPr="0047440A" w:rsidRDefault="00162ED1" w:rsidP="00162ED1">
      <w:pPr>
        <w:widowControl/>
        <w:autoSpaceDE/>
        <w:autoSpaceDN/>
        <w:adjustRightInd/>
        <w:ind w:firstLine="0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1.</w:t>
      </w:r>
      <w:r w:rsidRPr="0047440A">
        <w:rPr>
          <w:rStyle w:val="a6"/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Pr="0047440A">
        <w:rPr>
          <w:rFonts w:ascii="Times New Roman" w:hAnsi="Times New Roman"/>
          <w:sz w:val="28"/>
          <w:szCs w:val="28"/>
        </w:rPr>
        <w:t>Ведомственную</w:t>
      </w:r>
      <w:r w:rsidRPr="0047440A">
        <w:rPr>
          <w:rFonts w:ascii="Times New Roman" w:hAnsi="Times New Roman" w:cs="Times New Roman"/>
          <w:sz w:val="28"/>
          <w:szCs w:val="28"/>
        </w:rPr>
        <w:t xml:space="preserve"> целев</w:t>
      </w:r>
      <w:r w:rsidRPr="0047440A">
        <w:rPr>
          <w:rFonts w:ascii="Times New Roman" w:hAnsi="Times New Roman"/>
          <w:sz w:val="28"/>
          <w:szCs w:val="28"/>
        </w:rPr>
        <w:t>ую</w:t>
      </w:r>
      <w:r w:rsidRPr="0047440A">
        <w:rPr>
          <w:rStyle w:val="a6"/>
          <w:rFonts w:ascii="Times New Roman" w:hAnsi="Times New Roman"/>
          <w:sz w:val="28"/>
          <w:szCs w:val="28"/>
        </w:rPr>
        <w:t xml:space="preserve"> П</w:t>
      </w:r>
      <w:r w:rsidRPr="0047440A">
        <w:rPr>
          <w:rStyle w:val="a6"/>
          <w:rFonts w:ascii="Times New Roman" w:hAnsi="Times New Roman" w:cs="Times New Roman"/>
          <w:sz w:val="28"/>
          <w:szCs w:val="28"/>
        </w:rPr>
        <w:t xml:space="preserve">рограмму </w:t>
      </w:r>
      <w:r w:rsidRPr="0047440A"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 и правонарушений несовершеннолетних на территории </w:t>
      </w:r>
      <w:r>
        <w:rPr>
          <w:rFonts w:ascii="Times New Roman" w:hAnsi="Times New Roman" w:cs="Times New Roman"/>
          <w:sz w:val="28"/>
          <w:szCs w:val="28"/>
        </w:rPr>
        <w:t>Рязано</w:t>
      </w:r>
      <w:r w:rsidRPr="0047440A">
        <w:rPr>
          <w:rFonts w:ascii="Times New Roman" w:hAnsi="Times New Roman" w:cs="Times New Roman"/>
          <w:sz w:val="28"/>
          <w:szCs w:val="28"/>
        </w:rPr>
        <w:t>вского сельсовета  на 2019-2023 годы»</w:t>
      </w:r>
      <w:r w:rsidRPr="0047440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162ED1" w:rsidRPr="0047440A" w:rsidRDefault="00162ED1" w:rsidP="00162ED1">
      <w:pPr>
        <w:widowControl/>
        <w:autoSpaceDE/>
        <w:autoSpaceDN/>
        <w:adjustRightInd/>
        <w:ind w:firstLine="0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2.</w:t>
      </w:r>
      <w:r w:rsidRPr="0047440A">
        <w:rPr>
          <w:rStyle w:val="a6"/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Pr="0047440A">
        <w:rPr>
          <w:rStyle w:val="a6"/>
          <w:rFonts w:ascii="Times New Roman" w:hAnsi="Times New Roman"/>
          <w:sz w:val="28"/>
          <w:szCs w:val="28"/>
        </w:rPr>
        <w:t>пает в силу после официальног</w:t>
      </w:r>
      <w:proofErr w:type="gramStart"/>
      <w:r w:rsidRPr="0047440A">
        <w:rPr>
          <w:rStyle w:val="a6"/>
          <w:rFonts w:ascii="Times New Roman" w:hAnsi="Times New Roman"/>
          <w:sz w:val="28"/>
          <w:szCs w:val="28"/>
        </w:rPr>
        <w:t>о(</w:t>
      </w:r>
      <w:proofErr w:type="gramEnd"/>
      <w:r w:rsidRPr="0047440A">
        <w:rPr>
          <w:rStyle w:val="a6"/>
          <w:rFonts w:ascii="Times New Roman" w:hAnsi="Times New Roman"/>
          <w:sz w:val="28"/>
          <w:szCs w:val="28"/>
        </w:rPr>
        <w:t>опубликования) обнародования</w:t>
      </w:r>
      <w:r w:rsidRPr="0047440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162ED1" w:rsidRPr="0047440A" w:rsidRDefault="00162ED1" w:rsidP="00162ED1">
      <w:pPr>
        <w:widowControl/>
        <w:autoSpaceDE/>
        <w:autoSpaceDN/>
        <w:adjustRightInd/>
        <w:ind w:firstLine="0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3.</w:t>
      </w:r>
      <w:proofErr w:type="gramStart"/>
      <w:r w:rsidRPr="0047440A">
        <w:rPr>
          <w:rStyle w:val="a6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40A">
        <w:rPr>
          <w:rStyle w:val="a6"/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62ED1" w:rsidRPr="0047440A" w:rsidRDefault="00162ED1" w:rsidP="00162ED1">
      <w:pPr>
        <w:rPr>
          <w:rStyle w:val="a6"/>
          <w:rFonts w:ascii="Times New Roman" w:hAnsi="Times New Roman" w:cs="Times New Roman"/>
          <w:sz w:val="28"/>
          <w:szCs w:val="28"/>
        </w:rPr>
      </w:pPr>
    </w:p>
    <w:p w:rsidR="00162ED1" w:rsidRDefault="00162ED1" w:rsidP="00162ED1">
      <w:pPr>
        <w:rPr>
          <w:rFonts w:ascii="Times New Roman" w:hAnsi="Times New Roman"/>
          <w:sz w:val="28"/>
          <w:szCs w:val="28"/>
        </w:rPr>
      </w:pPr>
    </w:p>
    <w:p w:rsidR="00162ED1" w:rsidRPr="0047440A" w:rsidRDefault="00162ED1" w:rsidP="00162ED1">
      <w:pPr>
        <w:rPr>
          <w:rFonts w:ascii="Times New Roman" w:hAnsi="Times New Roman"/>
          <w:sz w:val="28"/>
          <w:szCs w:val="28"/>
        </w:rPr>
      </w:pPr>
    </w:p>
    <w:p w:rsidR="00162ED1" w:rsidRPr="0047440A" w:rsidRDefault="00162ED1" w:rsidP="00162ED1">
      <w:pPr>
        <w:jc w:val="center"/>
        <w:rPr>
          <w:rFonts w:ascii="Times New Roman" w:hAnsi="Times New Roman"/>
          <w:sz w:val="28"/>
          <w:szCs w:val="28"/>
        </w:rPr>
      </w:pPr>
    </w:p>
    <w:p w:rsidR="00162ED1" w:rsidRPr="0047440A" w:rsidRDefault="00162ED1" w:rsidP="00162ED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7440A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         А.В. Брусилов</w:t>
      </w:r>
    </w:p>
    <w:p w:rsidR="00162ED1" w:rsidRDefault="00162ED1" w:rsidP="00162ED1">
      <w:pPr>
        <w:jc w:val="center"/>
        <w:rPr>
          <w:rFonts w:ascii="Times New Roman" w:hAnsi="Times New Roman"/>
          <w:b/>
          <w:bCs/>
        </w:rPr>
      </w:pPr>
    </w:p>
    <w:p w:rsidR="00162ED1" w:rsidRDefault="00162ED1" w:rsidP="00162ED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162ED1" w:rsidRDefault="00162ED1" w:rsidP="00162ED1">
      <w:pPr>
        <w:jc w:val="center"/>
        <w:rPr>
          <w:rFonts w:ascii="Times New Roman" w:hAnsi="Times New Roman"/>
          <w:b/>
          <w:bCs/>
        </w:rPr>
      </w:pPr>
    </w:p>
    <w:p w:rsidR="00162ED1" w:rsidRDefault="00162ED1" w:rsidP="00162ED1">
      <w:pPr>
        <w:jc w:val="center"/>
        <w:rPr>
          <w:rFonts w:ascii="Times New Roman" w:hAnsi="Times New Roman"/>
          <w:b/>
          <w:bCs/>
        </w:rPr>
      </w:pPr>
    </w:p>
    <w:p w:rsidR="00162ED1" w:rsidRDefault="00162ED1" w:rsidP="00162ED1">
      <w:pPr>
        <w:jc w:val="center"/>
        <w:rPr>
          <w:rFonts w:ascii="Times New Roman" w:hAnsi="Times New Roman"/>
          <w:b/>
          <w:bCs/>
        </w:rPr>
      </w:pPr>
    </w:p>
    <w:p w:rsidR="00162ED1" w:rsidRDefault="00162ED1" w:rsidP="00162ED1">
      <w:pPr>
        <w:jc w:val="center"/>
        <w:rPr>
          <w:rFonts w:ascii="Times New Roman" w:hAnsi="Times New Roman"/>
          <w:b/>
          <w:bCs/>
        </w:rPr>
      </w:pPr>
    </w:p>
    <w:p w:rsidR="00162ED1" w:rsidRPr="00AE4E5A" w:rsidRDefault="00162ED1" w:rsidP="00162ED1">
      <w:pPr>
        <w:jc w:val="right"/>
        <w:rPr>
          <w:rStyle w:val="a6"/>
          <w:rFonts w:ascii="Times New Roman" w:hAnsi="Times New Roman" w:cs="Times New Roman"/>
        </w:rPr>
      </w:pPr>
      <w:r w:rsidRPr="00AE4E5A">
        <w:rPr>
          <w:rStyle w:val="a6"/>
          <w:rFonts w:ascii="Times New Roman" w:hAnsi="Times New Roman" w:cs="Times New Roman"/>
        </w:rPr>
        <w:lastRenderedPageBreak/>
        <w:t>Приложение</w:t>
      </w:r>
    </w:p>
    <w:p w:rsidR="00162ED1" w:rsidRDefault="00162ED1" w:rsidP="00162ED1">
      <w:pPr>
        <w:jc w:val="right"/>
        <w:rPr>
          <w:rStyle w:val="a6"/>
          <w:rFonts w:ascii="Times New Roman" w:hAnsi="Times New Roman"/>
        </w:rPr>
      </w:pPr>
      <w:r w:rsidRPr="00AE4E5A">
        <w:rPr>
          <w:rStyle w:val="a6"/>
          <w:rFonts w:ascii="Times New Roman" w:hAnsi="Times New Roman" w:cs="Times New Roman"/>
        </w:rPr>
        <w:t>к постановлению</w:t>
      </w:r>
      <w:r>
        <w:rPr>
          <w:rStyle w:val="a6"/>
          <w:rFonts w:ascii="Times New Roman" w:hAnsi="Times New Roman"/>
        </w:rPr>
        <w:t xml:space="preserve"> </w:t>
      </w:r>
    </w:p>
    <w:p w:rsidR="00162ED1" w:rsidRPr="00AE4E5A" w:rsidRDefault="00162ED1" w:rsidP="00162ED1">
      <w:pPr>
        <w:jc w:val="right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/>
        </w:rPr>
        <w:t xml:space="preserve">№ 12-п  от 01.03.2019 </w:t>
      </w:r>
      <w:r w:rsidRPr="00AE4E5A">
        <w:rPr>
          <w:rStyle w:val="a6"/>
          <w:rFonts w:ascii="Times New Roman" w:hAnsi="Times New Roman"/>
        </w:rPr>
        <w:t>г.</w:t>
      </w:r>
    </w:p>
    <w:p w:rsidR="00162ED1" w:rsidRPr="002B3D66" w:rsidRDefault="00162ED1" w:rsidP="00162ED1">
      <w:pPr>
        <w:rPr>
          <w:rFonts w:ascii="Times New Roman" w:hAnsi="Times New Roman" w:cs="Times New Roman"/>
        </w:rPr>
      </w:pPr>
    </w:p>
    <w:p w:rsidR="00162ED1" w:rsidRDefault="00162ED1" w:rsidP="00162ED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2B3D66">
        <w:rPr>
          <w:rFonts w:ascii="Times New Roman" w:hAnsi="Times New Roman"/>
          <w:sz w:val="24"/>
          <w:szCs w:val="24"/>
        </w:rPr>
        <w:t xml:space="preserve"> Ведомственная целевая Программа   </w:t>
      </w:r>
      <w:r w:rsidRPr="002B3D66">
        <w:rPr>
          <w:rFonts w:ascii="Times New Roman" w:hAnsi="Times New Roman"/>
          <w:sz w:val="24"/>
          <w:szCs w:val="24"/>
        </w:rPr>
        <w:br/>
        <w:t xml:space="preserve">«Профилактика безнадзорности и правонарушений несовершеннолетних на территории </w:t>
      </w:r>
      <w:r>
        <w:rPr>
          <w:rFonts w:ascii="Times New Roman" w:hAnsi="Times New Roman"/>
          <w:sz w:val="24"/>
          <w:szCs w:val="24"/>
        </w:rPr>
        <w:t xml:space="preserve">Рязановского сельсовета </w:t>
      </w:r>
      <w:r w:rsidRPr="002B3D6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2019-2023</w:t>
      </w:r>
      <w:r w:rsidRPr="002B3D66">
        <w:rPr>
          <w:rFonts w:ascii="Times New Roman" w:hAnsi="Times New Roman"/>
          <w:sz w:val="24"/>
          <w:szCs w:val="24"/>
        </w:rPr>
        <w:t xml:space="preserve"> годы»</w:t>
      </w:r>
    </w:p>
    <w:p w:rsidR="00162ED1" w:rsidRPr="00707812" w:rsidRDefault="00162ED1" w:rsidP="00162ED1"/>
    <w:p w:rsidR="00162ED1" w:rsidRPr="002B3D66" w:rsidRDefault="00162ED1" w:rsidP="00162ED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0" w:name="sub_1001"/>
      <w:r w:rsidRPr="002B3D66">
        <w:rPr>
          <w:rFonts w:ascii="Times New Roman" w:hAnsi="Times New Roman"/>
          <w:sz w:val="24"/>
          <w:szCs w:val="24"/>
        </w:rPr>
        <w:t>1. Паспорт программы</w:t>
      </w:r>
      <w:bookmarkEnd w:id="0"/>
    </w:p>
    <w:p w:rsidR="00162ED1" w:rsidRPr="002B3D66" w:rsidRDefault="00162ED1" w:rsidP="00162ED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B3D66">
        <w:rPr>
          <w:rFonts w:ascii="Times New Roman" w:hAnsi="Times New Roman" w:cs="Times New Roman"/>
        </w:rPr>
        <w:t>Для целей Программы по профилактике правонарушений среди несовершеннолетних в сельском поселении   (далее – Программа) применяются следующие основные понятия:</w:t>
      </w:r>
    </w:p>
    <w:p w:rsidR="00162ED1" w:rsidRPr="002B3D66" w:rsidRDefault="00162ED1" w:rsidP="00162ED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B3D66">
        <w:rPr>
          <w:rFonts w:ascii="Times New Roman" w:hAnsi="Times New Roman" w:cs="Times New Roman"/>
          <w:b/>
        </w:rPr>
        <w:t>несовершеннолетний</w:t>
      </w:r>
      <w:r w:rsidRPr="002B3D66">
        <w:rPr>
          <w:rFonts w:ascii="Times New Roman" w:hAnsi="Times New Roman" w:cs="Times New Roman"/>
        </w:rPr>
        <w:t xml:space="preserve"> - лицо, не достигшее возраста восемнадцати лет;</w:t>
      </w:r>
    </w:p>
    <w:p w:rsidR="00162ED1" w:rsidRPr="002B3D66" w:rsidRDefault="00162ED1" w:rsidP="00162ED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B3D66">
        <w:rPr>
          <w:rFonts w:ascii="Times New Roman" w:hAnsi="Times New Roman" w:cs="Times New Roman"/>
          <w:b/>
        </w:rPr>
        <w:t>безнадзорный</w:t>
      </w:r>
      <w:r w:rsidRPr="002B3D66">
        <w:rPr>
          <w:rFonts w:ascii="Times New Roman" w:hAnsi="Times New Roman" w:cs="Times New Roman"/>
        </w:rPr>
        <w:t xml:space="preserve"> - несовершеннолетний, </w:t>
      </w:r>
      <w:proofErr w:type="gramStart"/>
      <w:r w:rsidRPr="002B3D66">
        <w:rPr>
          <w:rFonts w:ascii="Times New Roman" w:hAnsi="Times New Roman" w:cs="Times New Roman"/>
        </w:rPr>
        <w:t>контроль</w:t>
      </w:r>
      <w:proofErr w:type="gramEnd"/>
      <w:r w:rsidRPr="002B3D66">
        <w:rPr>
          <w:rFonts w:ascii="Times New Roman" w:hAnsi="Times New Roman" w:cs="Times New Roman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162ED1" w:rsidRPr="002B3D66" w:rsidRDefault="00162ED1" w:rsidP="00162ED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B3D66">
        <w:rPr>
          <w:rFonts w:ascii="Times New Roman" w:hAnsi="Times New Roman" w:cs="Times New Roman"/>
          <w:b/>
        </w:rPr>
        <w:t>беспризорный</w:t>
      </w:r>
      <w:r w:rsidRPr="002B3D66">
        <w:rPr>
          <w:rFonts w:ascii="Times New Roman" w:hAnsi="Times New Roman" w:cs="Times New Roman"/>
        </w:rPr>
        <w:t xml:space="preserve"> - безнадзорный, не имеющий места жительства и (или) места пребывания; </w:t>
      </w:r>
    </w:p>
    <w:p w:rsidR="00162ED1" w:rsidRPr="002B3D66" w:rsidRDefault="00162ED1" w:rsidP="00162E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2B3D66">
        <w:rPr>
          <w:rFonts w:ascii="Times New Roman" w:hAnsi="Times New Roman" w:cs="Times New Roman"/>
          <w:b/>
        </w:rPr>
        <w:t xml:space="preserve">несовершеннолетний, находящийся в социально опасном положении </w:t>
      </w:r>
      <w:r w:rsidRPr="002B3D66">
        <w:rPr>
          <w:rFonts w:ascii="Times New Roman" w:hAnsi="Times New Roman" w:cs="Times New Roman"/>
        </w:rPr>
        <w:t xml:space="preserve">- лицо, которое вследствие безнадзорности или беспризорности находится в обстановке, представляющей опасность для его жизни или здоровья. </w:t>
      </w:r>
      <w:proofErr w:type="gramStart"/>
      <w:r w:rsidRPr="002B3D66">
        <w:rPr>
          <w:rFonts w:ascii="Times New Roman" w:hAnsi="Times New Roman" w:cs="Times New Roman"/>
        </w:rPr>
        <w:t>Находится в обстановке,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162ED1" w:rsidRPr="002B3D66" w:rsidRDefault="00162ED1" w:rsidP="00162ED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B3D66">
        <w:rPr>
          <w:rFonts w:ascii="Times New Roman" w:hAnsi="Times New Roman" w:cs="Times New Roman"/>
          <w:b/>
        </w:rPr>
        <w:t>антиобщественные действия</w:t>
      </w:r>
      <w:r w:rsidRPr="002B3D66">
        <w:rPr>
          <w:rFonts w:ascii="Times New Roman" w:hAnsi="Times New Roman" w:cs="Times New Roman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занятии проституцией, бродяжничеством или </w:t>
      </w:r>
      <w:proofErr w:type="gramStart"/>
      <w:r w:rsidRPr="002B3D66">
        <w:rPr>
          <w:rFonts w:ascii="Times New Roman" w:hAnsi="Times New Roman" w:cs="Times New Roman"/>
        </w:rPr>
        <w:t>попрошайничеством</w:t>
      </w:r>
      <w:proofErr w:type="gramEnd"/>
      <w:r w:rsidRPr="002B3D66">
        <w:rPr>
          <w:rFonts w:ascii="Times New Roman" w:hAnsi="Times New Roman" w:cs="Times New Roman"/>
        </w:rPr>
        <w:t>, а также иные действия, нарушающие права и законные интересы других лиц;</w:t>
      </w:r>
    </w:p>
    <w:p w:rsidR="00162ED1" w:rsidRPr="002B3D66" w:rsidRDefault="00162ED1" w:rsidP="00162ED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proofErr w:type="gramStart"/>
      <w:r w:rsidRPr="002B3D66">
        <w:rPr>
          <w:rFonts w:ascii="Times New Roman" w:hAnsi="Times New Roman" w:cs="Times New Roman"/>
          <w:b/>
        </w:rPr>
        <w:t>семья, находящаяся в социально опасном положении</w:t>
      </w:r>
      <w:r w:rsidRPr="002B3D66">
        <w:rPr>
          <w:rFonts w:ascii="Times New Roman" w:hAnsi="Times New Roman" w:cs="Times New Roman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ними;</w:t>
      </w:r>
      <w:proofErr w:type="gramEnd"/>
    </w:p>
    <w:p w:rsidR="00162ED1" w:rsidRPr="002B3D66" w:rsidRDefault="00162ED1" w:rsidP="00162ED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B3D66">
        <w:rPr>
          <w:rFonts w:ascii="Times New Roman" w:hAnsi="Times New Roman" w:cs="Times New Roman"/>
          <w:b/>
        </w:rPr>
        <w:t>группа социального риска</w:t>
      </w:r>
      <w:r w:rsidRPr="002B3D66">
        <w:rPr>
          <w:rFonts w:ascii="Times New Roman" w:hAnsi="Times New Roman" w:cs="Times New Roman"/>
        </w:rPr>
        <w:t xml:space="preserve"> - любое социальное сообщество, способствующее возникновению, развитию и реализации антиобщественного поведения несовершеннолетних;</w:t>
      </w:r>
    </w:p>
    <w:p w:rsidR="00162ED1" w:rsidRPr="002B3D66" w:rsidRDefault="00162ED1" w:rsidP="00162ED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B3D66">
        <w:rPr>
          <w:rFonts w:ascii="Times New Roman" w:hAnsi="Times New Roman" w:cs="Times New Roman"/>
          <w:b/>
        </w:rPr>
        <w:t>индивидуальная профилактическая работа</w:t>
      </w:r>
      <w:r w:rsidRPr="002B3D66">
        <w:rPr>
          <w:rFonts w:ascii="Times New Roman" w:hAnsi="Times New Roman" w:cs="Times New Roman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162ED1" w:rsidRPr="002B3D66" w:rsidRDefault="00162ED1" w:rsidP="00162ED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B3D66">
        <w:rPr>
          <w:rFonts w:ascii="Times New Roman" w:hAnsi="Times New Roman" w:cs="Times New Roman"/>
          <w:b/>
        </w:rPr>
        <w:t>профилактика безнадзорности и правонарушений несовершеннолетних</w:t>
      </w:r>
      <w:r w:rsidRPr="002B3D66">
        <w:rPr>
          <w:rFonts w:ascii="Times New Roman" w:hAnsi="Times New Roman" w:cs="Times New Roman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</w:t>
      </w:r>
    </w:p>
    <w:p w:rsidR="00162ED1" w:rsidRDefault="00162ED1" w:rsidP="00162ED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B3D66">
        <w:rPr>
          <w:rFonts w:ascii="Times New Roman" w:hAnsi="Times New Roman" w:cs="Times New Roman"/>
        </w:rPr>
        <w:t>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162ED1" w:rsidRDefault="00162ED1" w:rsidP="00162ED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162ED1" w:rsidRDefault="00162ED1" w:rsidP="00162E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62ED1" w:rsidRDefault="00162ED1" w:rsidP="00162E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62ED1" w:rsidRDefault="00162ED1" w:rsidP="00162E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62ED1" w:rsidRDefault="00162ED1" w:rsidP="00162E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62ED1" w:rsidRDefault="00162ED1" w:rsidP="00162E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62ED1" w:rsidRDefault="00162ED1" w:rsidP="00162E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62ED1" w:rsidRDefault="00162ED1" w:rsidP="00162E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62ED1" w:rsidRPr="00162ED1" w:rsidRDefault="00162ED1" w:rsidP="00162ED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162ED1">
        <w:rPr>
          <w:rFonts w:ascii="Times New Roman" w:hAnsi="Times New Roman" w:cs="Times New Roman"/>
          <w:b/>
        </w:rPr>
        <w:lastRenderedPageBreak/>
        <w:t xml:space="preserve">1. Паспорт Программы  </w:t>
      </w:r>
    </w:p>
    <w:p w:rsidR="00162ED1" w:rsidRPr="00162ED1" w:rsidRDefault="00162ED1" w:rsidP="00162ED1">
      <w:pPr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7371"/>
      </w:tblGrid>
      <w:tr w:rsidR="00162ED1" w:rsidRPr="00162ED1" w:rsidTr="008952D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Style w:val="a3"/>
                <w:rFonts w:ascii="Times New Roman" w:hAnsi="Times New Roman" w:cs="Times New Roman"/>
                <w:b w:val="0"/>
                <w:bCs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Fonts w:ascii="Times New Roman" w:hAnsi="Times New Roman" w:cs="Times New Roman"/>
              </w:rPr>
              <w:t>Ведомственная целевая программа «Профилактика безнадзорности и правонарушений несовершеннолетних на территории Рязановского сельсовета на 2019-2023 годы» (далее именуется Программа).</w:t>
            </w:r>
          </w:p>
        </w:tc>
      </w:tr>
      <w:tr w:rsidR="00162ED1" w:rsidRPr="00162ED1" w:rsidTr="008952D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Style w:val="a3"/>
                <w:rFonts w:ascii="Times New Roman" w:hAnsi="Times New Roman" w:cs="Times New Roman"/>
                <w:b w:val="0"/>
                <w:bCs/>
              </w:rP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Fonts w:ascii="Times New Roman" w:hAnsi="Times New Roman" w:cs="Times New Roman"/>
              </w:rPr>
              <w:t xml:space="preserve">- </w:t>
            </w:r>
            <w:r w:rsidRPr="00162ED1">
              <w:rPr>
                <w:rStyle w:val="a4"/>
                <w:rFonts w:ascii="Times New Roman" w:hAnsi="Times New Roman"/>
                <w:color w:val="auto"/>
              </w:rPr>
              <w:t>Федеральный Закон</w:t>
            </w:r>
            <w:r w:rsidRPr="00162ED1">
              <w:rPr>
                <w:rFonts w:ascii="Times New Roman" w:hAnsi="Times New Roman" w:cs="Times New Roman"/>
              </w:rPr>
              <w:t xml:space="preserve"> от 24 июня 1999 года № 120-ФЗ «Об основах системы профилактики безнадзорности и правонарушений»;</w:t>
            </w:r>
          </w:p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Fonts w:ascii="Times New Roman" w:hAnsi="Times New Roman" w:cs="Times New Roman"/>
              </w:rPr>
              <w:t xml:space="preserve">- </w:t>
            </w:r>
            <w:r w:rsidRPr="00162ED1">
              <w:rPr>
                <w:rStyle w:val="a7"/>
                <w:rFonts w:ascii="Times New Roman" w:hAnsi="Times New Roman"/>
                <w:b w:val="0"/>
              </w:rPr>
              <w:t>Закон Оренбургской области от 29 августа 2008 г. № 2382 "О профилактике безнадзорности и правонарушений несовершеннолетних в  Оренбургской области "</w:t>
            </w:r>
          </w:p>
        </w:tc>
      </w:tr>
      <w:tr w:rsidR="00162ED1" w:rsidRPr="00162ED1" w:rsidTr="008952D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Style w:val="a3"/>
                <w:rFonts w:ascii="Times New Roman" w:hAnsi="Times New Roman" w:cs="Times New Roman"/>
                <w:b w:val="0"/>
                <w:bCs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Fonts w:ascii="Times New Roman" w:hAnsi="Times New Roman" w:cs="Times New Roman"/>
              </w:rPr>
              <w:t>Администрация Рязановского сельсовета</w:t>
            </w:r>
          </w:p>
        </w:tc>
      </w:tr>
      <w:tr w:rsidR="00162ED1" w:rsidRPr="00162ED1" w:rsidTr="008952D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Style w:val="a3"/>
                <w:rFonts w:ascii="Times New Roman" w:hAnsi="Times New Roman" w:cs="Times New Roman"/>
                <w:b w:val="0"/>
                <w:bCs/>
              </w:rPr>
              <w:t>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Fonts w:ascii="Times New Roman" w:hAnsi="Times New Roman" w:cs="Times New Roman"/>
              </w:rPr>
              <w:t>Администрация Рязановского  сельсовета</w:t>
            </w:r>
          </w:p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2ED1" w:rsidRPr="00162ED1" w:rsidTr="008952D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Style w:val="a3"/>
                <w:rFonts w:ascii="Times New Roman" w:hAnsi="Times New Roman" w:cs="Times New Roman"/>
                <w:b w:val="0"/>
                <w:bCs/>
              </w:rPr>
              <w:t>Основная 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Fonts w:ascii="Times New Roman" w:hAnsi="Times New Roman" w:cs="Times New Roman"/>
              </w:rPr>
              <w:t>Создание многоуровневой  системы профилактики правонарушений на территории  МО Рязановский сельсовет</w:t>
            </w:r>
          </w:p>
        </w:tc>
      </w:tr>
      <w:tr w:rsidR="00162ED1" w:rsidRPr="00162ED1" w:rsidTr="008952D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Style w:val="a3"/>
                <w:rFonts w:ascii="Times New Roman" w:hAnsi="Times New Roman" w:cs="Times New Roman"/>
                <w:b w:val="0"/>
                <w:bCs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>1. Стабилизация и создание предпосылок для снижения уровня преступности на территории поселения;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      </w:r>
            <w:proofErr w:type="spellStart"/>
            <w:r w:rsidRPr="00162ED1">
              <w:t>ресоциализацию</w:t>
            </w:r>
            <w:proofErr w:type="spellEnd"/>
            <w:r w:rsidRPr="00162ED1">
              <w:t xml:space="preserve"> лиц, освободившихся из мест лишения свободы;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>3. Совершенствование нормативной правовой базы Рязановского  сельсовета по профилактике правонарушений;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>4. 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>5.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162ED1" w:rsidRPr="00162ED1" w:rsidTr="008952D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162ED1">
              <w:rPr>
                <w:rStyle w:val="a3"/>
                <w:rFonts w:ascii="Times New Roman" w:hAnsi="Times New Roman" w:cs="Times New Roman"/>
                <w:b w:val="0"/>
                <w:bCs/>
              </w:rPr>
              <w:t>Структура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>Программа включает в себя следующие направления профилактической работы: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>1. Организационные мероприятия.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>2. Нормативное правовое обеспечение  деятельности по профилактике правонарушений.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>4. Информационно - методическое обеспечение профилактической деятельности.</w:t>
            </w:r>
          </w:p>
        </w:tc>
      </w:tr>
      <w:tr w:rsidR="00162ED1" w:rsidRPr="00162ED1" w:rsidTr="008952D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Style w:val="a3"/>
                <w:rFonts w:ascii="Times New Roman" w:hAnsi="Times New Roman" w:cs="Times New Roman"/>
                <w:b w:val="0"/>
                <w:bCs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Fonts w:ascii="Times New Roman" w:hAnsi="Times New Roman" w:cs="Times New Roman"/>
              </w:rPr>
              <w:t>2019 – 2023 гг.</w:t>
            </w:r>
          </w:p>
        </w:tc>
      </w:tr>
      <w:tr w:rsidR="00162ED1" w:rsidRPr="00162ED1" w:rsidTr="008952D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Fonts w:ascii="Times New Roman" w:hAnsi="Times New Roman" w:cs="Times New Roman"/>
              </w:rPr>
              <w:t>Финансовое обеспечение 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Fonts w:ascii="Times New Roman" w:hAnsi="Times New Roman" w:cs="Times New Roman"/>
              </w:rPr>
              <w:t>Финансовое обеспечение мероприятий Программы не предусмотрено</w:t>
            </w:r>
          </w:p>
        </w:tc>
      </w:tr>
      <w:tr w:rsidR="00162ED1" w:rsidRPr="00162ED1" w:rsidTr="008952D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>Управление Программой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>Управление Программой осуществляет Администрация Рязановского  сельсовета</w:t>
            </w:r>
          </w:p>
        </w:tc>
      </w:tr>
      <w:tr w:rsidR="00162ED1" w:rsidRPr="00162ED1" w:rsidTr="008952D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62ED1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Ожидаемые конечные результаты реализации </w:t>
            </w:r>
            <w:r w:rsidRPr="00162ED1">
              <w:rPr>
                <w:rStyle w:val="a3"/>
                <w:rFonts w:ascii="Times New Roman" w:hAnsi="Times New Roman" w:cs="Times New Roman"/>
                <w:b w:val="0"/>
                <w:bCs/>
              </w:rPr>
              <w:lastRenderedPageBreak/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lastRenderedPageBreak/>
              <w:t>1. Повышение эффективности системы социальной профилактики правонарушений;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 xml:space="preserve">2. Улучшение информационного обеспечения деятельности государственных органов и общественных организаций по </w:t>
            </w:r>
            <w:r w:rsidRPr="00162ED1">
              <w:lastRenderedPageBreak/>
              <w:t>обеспечению охраны общественного порядка на территории Рязановского сельсовета;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 xml:space="preserve">4. Оздоровление </w:t>
            </w:r>
            <w:proofErr w:type="gramStart"/>
            <w:r w:rsidRPr="00162ED1">
              <w:t>криминогенной обстановки</w:t>
            </w:r>
            <w:proofErr w:type="gramEnd"/>
            <w:r w:rsidRPr="00162ED1">
              <w:t xml:space="preserve"> на улицах, в  общественных местах;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r w:rsidRPr="00162ED1">
              <w:t>5. Повышение уровня доверия населения к правоохранительным органам.</w:t>
            </w:r>
          </w:p>
        </w:tc>
      </w:tr>
      <w:tr w:rsidR="00162ED1" w:rsidRPr="00162ED1" w:rsidTr="008952D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D1" w:rsidRPr="00162ED1" w:rsidRDefault="00162ED1" w:rsidP="008952D8">
            <w:pPr>
              <w:pStyle w:val="a5"/>
              <w:jc w:val="both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proofErr w:type="gramStart"/>
            <w:r w:rsidRPr="00162ED1">
              <w:rPr>
                <w:rStyle w:val="a3"/>
                <w:rFonts w:ascii="Times New Roman" w:hAnsi="Times New Roman" w:cs="Times New Roman"/>
                <w:b w:val="0"/>
                <w:bCs/>
              </w:rPr>
              <w:lastRenderedPageBreak/>
              <w:t xml:space="preserve">Контроль </w:t>
            </w:r>
            <w:r w:rsidRPr="00162ED1">
              <w:rPr>
                <w:rFonts w:ascii="Times New Roman" w:hAnsi="Times New Roman" w:cs="Times New Roman"/>
              </w:rPr>
              <w:t>за</w:t>
            </w:r>
            <w:proofErr w:type="gramEnd"/>
            <w:r w:rsidRPr="00162ED1">
              <w:rPr>
                <w:rFonts w:ascii="Times New Roman" w:hAnsi="Times New Roman" w:cs="Times New Roman"/>
              </w:rPr>
              <w:t xml:space="preserve"> реализацией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both"/>
            </w:pPr>
            <w:proofErr w:type="gramStart"/>
            <w:r w:rsidRPr="00162ED1">
              <w:t>Контроль за</w:t>
            </w:r>
            <w:proofErr w:type="gramEnd"/>
            <w:r w:rsidRPr="00162ED1">
              <w:t xml:space="preserve"> реализацией Программы осуществляет  Администрация Рязановского сельсовета.</w:t>
            </w:r>
          </w:p>
        </w:tc>
      </w:tr>
    </w:tbl>
    <w:p w:rsidR="00162ED1" w:rsidRPr="00162ED1" w:rsidRDefault="00162ED1" w:rsidP="00162ED1">
      <w:pPr>
        <w:ind w:firstLine="0"/>
        <w:rPr>
          <w:rFonts w:ascii="Times New Roman" w:hAnsi="Times New Roman" w:cs="Times New Roman"/>
        </w:rPr>
      </w:pPr>
    </w:p>
    <w:p w:rsidR="00162ED1" w:rsidRPr="00162ED1" w:rsidRDefault="00162ED1" w:rsidP="00162ED1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1" w:name="sub_1002"/>
      <w:r w:rsidRPr="00162ED1">
        <w:rPr>
          <w:rFonts w:ascii="Times New Roman" w:hAnsi="Times New Roman"/>
          <w:sz w:val="24"/>
          <w:szCs w:val="24"/>
        </w:rPr>
        <w:t>2. Характеристика проблемы</w:t>
      </w:r>
      <w:bookmarkEnd w:id="1"/>
    </w:p>
    <w:p w:rsidR="00162ED1" w:rsidRPr="00162ED1" w:rsidRDefault="00162ED1" w:rsidP="00162ED1">
      <w:pPr>
        <w:rPr>
          <w:rFonts w:ascii="Times New Roman" w:hAnsi="Times New Roman" w:cs="Times New Roman"/>
        </w:rPr>
      </w:pPr>
      <w:r w:rsidRPr="00162ED1">
        <w:rPr>
          <w:rFonts w:ascii="Times New Roman" w:hAnsi="Times New Roman" w:cs="Times New Roman"/>
        </w:rPr>
        <w:t xml:space="preserve">На территории Рязановского </w:t>
      </w:r>
      <w:proofErr w:type="gramStart"/>
      <w:r w:rsidRPr="00162ED1">
        <w:rPr>
          <w:rFonts w:ascii="Times New Roman" w:hAnsi="Times New Roman" w:cs="Times New Roman"/>
        </w:rPr>
        <w:t>сельсовета</w:t>
      </w:r>
      <w:proofErr w:type="gramEnd"/>
      <w:r w:rsidRPr="00162ED1">
        <w:rPr>
          <w:rFonts w:ascii="Times New Roman" w:hAnsi="Times New Roman" w:cs="Times New Roman"/>
        </w:rPr>
        <w:t xml:space="preserve"> не допущено </w:t>
      </w:r>
      <w:proofErr w:type="gramStart"/>
      <w:r w:rsidRPr="00162ED1">
        <w:rPr>
          <w:rFonts w:ascii="Times New Roman" w:hAnsi="Times New Roman" w:cs="Times New Roman"/>
        </w:rPr>
        <w:t>каких</w:t>
      </w:r>
      <w:proofErr w:type="gramEnd"/>
      <w:r w:rsidRPr="00162ED1">
        <w:rPr>
          <w:rFonts w:ascii="Times New Roman" w:hAnsi="Times New Roman" w:cs="Times New Roman"/>
        </w:rPr>
        <w:t xml:space="preserve"> - либо террористических проявлений, массовых беспорядков и других правонарушений чрезвычайного характера, в том числе при проведении общественно-политических, культурных  и других мероприятий с массовым пребыванием граждан.  </w:t>
      </w:r>
    </w:p>
    <w:p w:rsidR="00162ED1" w:rsidRPr="00162ED1" w:rsidRDefault="00162ED1" w:rsidP="00162ED1">
      <w:pPr>
        <w:pStyle w:val="a8"/>
        <w:spacing w:before="0" w:beforeAutospacing="0" w:after="0" w:afterAutospacing="0"/>
        <w:ind w:firstLine="720"/>
        <w:jc w:val="both"/>
      </w:pPr>
      <w:r w:rsidRPr="00162ED1">
        <w:t>Особого внимания требует профилактика правонарушений на дорогах сельского поселения,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162ED1" w:rsidRPr="00162ED1" w:rsidRDefault="00162ED1" w:rsidP="00162ED1">
      <w:pPr>
        <w:pStyle w:val="a8"/>
        <w:spacing w:before="0" w:beforeAutospacing="0" w:after="0" w:afterAutospacing="0"/>
        <w:ind w:firstLine="720"/>
        <w:jc w:val="both"/>
      </w:pPr>
      <w:r w:rsidRPr="00162ED1"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:rsidR="00162ED1" w:rsidRPr="00162ED1" w:rsidRDefault="00162ED1" w:rsidP="00162ED1">
      <w:pPr>
        <w:pStyle w:val="a8"/>
        <w:spacing w:before="0" w:beforeAutospacing="0" w:after="0" w:afterAutospacing="0"/>
        <w:ind w:firstLine="720"/>
        <w:jc w:val="both"/>
      </w:pPr>
      <w:r w:rsidRPr="00162ED1">
        <w:t>Указанные проблемы отрицательно влияют на социально-экономическое развитие территории    сельского поселения, тесно связаны между собой и не могут быть решены в отдельности.</w:t>
      </w:r>
    </w:p>
    <w:p w:rsidR="00162ED1" w:rsidRPr="00162ED1" w:rsidRDefault="00162ED1" w:rsidP="00162ED1">
      <w:pPr>
        <w:pStyle w:val="a8"/>
        <w:spacing w:before="0" w:beforeAutospacing="0" w:after="0" w:afterAutospacing="0"/>
        <w:ind w:firstLine="720"/>
        <w:jc w:val="both"/>
      </w:pPr>
      <w:r w:rsidRPr="00162ED1">
        <w:t>Следует учесть, что эффективная профилактическая работа правоохранительных органов не может осуществляться без участия самих граждан. Необходимо активизировать работу по привлечению населения по решению имеющейся проблемы. Поэтому в профилактической деятельности важная роль отводится поведению самих граждан.</w:t>
      </w:r>
    </w:p>
    <w:p w:rsidR="00162ED1" w:rsidRPr="00162ED1" w:rsidRDefault="00162ED1" w:rsidP="00162ED1">
      <w:pPr>
        <w:pStyle w:val="a8"/>
        <w:spacing w:before="0" w:beforeAutospacing="0" w:after="0" w:afterAutospacing="0"/>
      </w:pPr>
      <w:r w:rsidRPr="00162ED1">
        <w:t xml:space="preserve"> 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center"/>
        <w:rPr>
          <w:rStyle w:val="a7"/>
        </w:rPr>
      </w:pPr>
      <w:r w:rsidRPr="00162ED1">
        <w:rPr>
          <w:rStyle w:val="a7"/>
        </w:rPr>
        <w:t>3. Основные цели и задачи Программы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center"/>
      </w:pPr>
    </w:p>
    <w:p w:rsidR="00162ED1" w:rsidRPr="00162ED1" w:rsidRDefault="00162ED1" w:rsidP="00162ED1">
      <w:pPr>
        <w:pStyle w:val="a8"/>
        <w:spacing w:before="0" w:beforeAutospacing="0" w:after="0" w:afterAutospacing="0"/>
        <w:ind w:firstLine="720"/>
        <w:jc w:val="both"/>
      </w:pPr>
      <w:r w:rsidRPr="00162ED1"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162ED1" w:rsidRPr="00162ED1" w:rsidRDefault="00162ED1" w:rsidP="00162ED1">
      <w:pPr>
        <w:pStyle w:val="a8"/>
        <w:spacing w:before="0" w:beforeAutospacing="0" w:after="0" w:afterAutospacing="0"/>
        <w:ind w:firstLine="720"/>
        <w:jc w:val="both"/>
      </w:pPr>
      <w:r w:rsidRPr="00162ED1">
        <w:t>Основной целью реализации Программы является создание многоуровневой  системы профилактики правонарушений на территории Рязановского сельсовета.</w:t>
      </w:r>
    </w:p>
    <w:p w:rsidR="00162ED1" w:rsidRPr="00162ED1" w:rsidRDefault="00162ED1" w:rsidP="00162ED1">
      <w:pPr>
        <w:pStyle w:val="a8"/>
        <w:spacing w:before="0" w:beforeAutospacing="0" w:after="0" w:afterAutospacing="0"/>
        <w:ind w:left="720"/>
        <w:jc w:val="both"/>
      </w:pPr>
      <w:r w:rsidRPr="00162ED1">
        <w:t>Основными задачами Программы являются: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>- стабилизация и создание предпосылок для снижения уровня преступности на территории Рязановского  сельсовета;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 xml:space="preserve"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</w:r>
      <w:proofErr w:type="spellStart"/>
      <w:r w:rsidRPr="00162ED1">
        <w:t>ресоциализацию</w:t>
      </w:r>
      <w:proofErr w:type="spellEnd"/>
      <w:r w:rsidRPr="00162ED1">
        <w:t xml:space="preserve"> лиц, освободившихся из мест лишения свободы;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>- совершенствование нормативной правовой базы Рязановского сельсовета по профилактике правонарушений;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lastRenderedPageBreak/>
        <w:t>-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>- снижение «правового нигилизма» населения, создание системы стимулов для ведения законопослушного образа жизни;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>- профилактика, предупреждение преступлений и правонарушений на потребительском рынке;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>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</w:p>
    <w:p w:rsidR="00162ED1" w:rsidRPr="00162ED1" w:rsidRDefault="00162ED1" w:rsidP="00162ED1">
      <w:pPr>
        <w:pStyle w:val="a8"/>
        <w:spacing w:before="0" w:beforeAutospacing="0" w:after="0" w:afterAutospacing="0"/>
        <w:jc w:val="center"/>
        <w:rPr>
          <w:rStyle w:val="a7"/>
        </w:rPr>
      </w:pPr>
      <w:r w:rsidRPr="00162ED1">
        <w:rPr>
          <w:rStyle w:val="a7"/>
        </w:rPr>
        <w:t>4. Сроки и этапы реализации Программы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center"/>
        <w:rPr>
          <w:rStyle w:val="a7"/>
        </w:rPr>
      </w:pP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>Программа реализуется в 2019 – 2023 годах. Мероприятия Программы будут выполняться в соответствии с установленными сроками.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center"/>
        <w:rPr>
          <w:rStyle w:val="a7"/>
        </w:rPr>
      </w:pPr>
    </w:p>
    <w:p w:rsidR="00162ED1" w:rsidRPr="00162ED1" w:rsidRDefault="00162ED1" w:rsidP="00162ED1">
      <w:pPr>
        <w:pStyle w:val="a8"/>
        <w:spacing w:before="0" w:beforeAutospacing="0" w:after="0" w:afterAutospacing="0"/>
        <w:jc w:val="center"/>
      </w:pPr>
      <w:r w:rsidRPr="00162ED1">
        <w:rPr>
          <w:rStyle w:val="a7"/>
        </w:rPr>
        <w:t>5. Ресурсное обеспечение Программы</w:t>
      </w:r>
      <w:r w:rsidRPr="00162ED1">
        <w:t>.</w:t>
      </w:r>
    </w:p>
    <w:p w:rsidR="00162ED1" w:rsidRPr="00162ED1" w:rsidRDefault="00162ED1" w:rsidP="00162ED1">
      <w:pPr>
        <w:pStyle w:val="a8"/>
        <w:spacing w:before="0" w:beforeAutospacing="0" w:after="0" w:afterAutospacing="0"/>
      </w:pPr>
      <w:r w:rsidRPr="00162ED1">
        <w:t>Финансирование мероприятий Программы не требуется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center"/>
        <w:rPr>
          <w:rStyle w:val="a7"/>
        </w:rPr>
      </w:pPr>
    </w:p>
    <w:p w:rsidR="00162ED1" w:rsidRPr="00162ED1" w:rsidRDefault="00162ED1" w:rsidP="00162ED1">
      <w:pPr>
        <w:pStyle w:val="a8"/>
        <w:spacing w:before="0" w:beforeAutospacing="0" w:after="0" w:afterAutospacing="0"/>
        <w:jc w:val="center"/>
        <w:rPr>
          <w:rStyle w:val="a7"/>
        </w:rPr>
      </w:pPr>
      <w:r w:rsidRPr="00162ED1">
        <w:rPr>
          <w:rStyle w:val="a7"/>
        </w:rPr>
        <w:t xml:space="preserve">6. Организация управления и </w:t>
      </w:r>
      <w:proofErr w:type="gramStart"/>
      <w:r w:rsidRPr="00162ED1">
        <w:rPr>
          <w:rStyle w:val="a7"/>
        </w:rPr>
        <w:t>контроль за</w:t>
      </w:r>
      <w:proofErr w:type="gramEnd"/>
      <w:r w:rsidRPr="00162ED1">
        <w:rPr>
          <w:rStyle w:val="a7"/>
        </w:rPr>
        <w:t xml:space="preserve"> ходом реализации Программы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center"/>
      </w:pPr>
    </w:p>
    <w:p w:rsidR="00162ED1" w:rsidRPr="00162ED1" w:rsidRDefault="00162ED1" w:rsidP="00162ED1">
      <w:pPr>
        <w:pStyle w:val="a8"/>
        <w:spacing w:before="0" w:beforeAutospacing="0" w:after="0" w:afterAutospacing="0"/>
        <w:ind w:firstLine="709"/>
        <w:jc w:val="both"/>
      </w:pPr>
      <w:r w:rsidRPr="00162ED1">
        <w:t>Управление Программой осуществляется Администрацией  Рязановского  сельсовета.</w:t>
      </w:r>
    </w:p>
    <w:p w:rsidR="00162ED1" w:rsidRPr="00162ED1" w:rsidRDefault="00162ED1" w:rsidP="00162ED1">
      <w:pPr>
        <w:pStyle w:val="a8"/>
        <w:spacing w:before="0" w:beforeAutospacing="0" w:after="0" w:afterAutospacing="0"/>
        <w:ind w:firstLine="709"/>
        <w:jc w:val="both"/>
      </w:pPr>
      <w:r w:rsidRPr="00162ED1">
        <w:t>Исполнители и соисполнители Программы несут ответственность за 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162ED1" w:rsidRPr="00162ED1" w:rsidRDefault="00162ED1" w:rsidP="00162ED1">
      <w:pPr>
        <w:pStyle w:val="a8"/>
        <w:spacing w:before="0" w:beforeAutospacing="0" w:after="0" w:afterAutospacing="0"/>
        <w:ind w:firstLine="709"/>
        <w:jc w:val="both"/>
      </w:pPr>
      <w:r w:rsidRPr="00162ED1">
        <w:t>Исполнители и соисполнители Программы представляют отчеты о ходе реализации программных мероприятий в Администрацию Рязановского  сельсовета до 1 февраля года, следующего за отчетным  календарным годом.</w:t>
      </w:r>
    </w:p>
    <w:p w:rsidR="00162ED1" w:rsidRPr="00162ED1" w:rsidRDefault="00162ED1" w:rsidP="00162ED1">
      <w:pPr>
        <w:pStyle w:val="a8"/>
        <w:spacing w:before="0" w:beforeAutospacing="0" w:after="0" w:afterAutospacing="0"/>
        <w:ind w:left="709"/>
        <w:jc w:val="both"/>
      </w:pPr>
      <w:r w:rsidRPr="00162ED1">
        <w:t>Отчет о реализации Программы в соответствующем году должен содержать: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>- общий объем фактически произведенных расходов, всего и в том числе по источникам финансирования;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>- перечень завершенных в течение года мероприятий по Программе;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>- перечень не завершенных в течение года мероприятий программы и процент их не завершения;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>- анализ причин несвоевременного завершения программных мероприятий;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center"/>
      </w:pPr>
      <w:r w:rsidRPr="00162ED1">
        <w:rPr>
          <w:rStyle w:val="a7"/>
        </w:rPr>
        <w:t>7. Оценка эффективности реализации Программы</w:t>
      </w:r>
      <w:r w:rsidRPr="00162ED1">
        <w:t>.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center"/>
      </w:pPr>
    </w:p>
    <w:p w:rsidR="00162ED1" w:rsidRPr="00162ED1" w:rsidRDefault="00162ED1" w:rsidP="00162ED1">
      <w:pPr>
        <w:pStyle w:val="a8"/>
        <w:spacing w:before="0" w:beforeAutospacing="0" w:after="0" w:afterAutospacing="0"/>
        <w:ind w:firstLine="720"/>
        <w:jc w:val="both"/>
      </w:pPr>
      <w:r w:rsidRPr="00162ED1">
        <w:t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обстановки на территории Рязановского сельсовета, включая следующие составляющие: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Рязановского  сельсовета;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 xml:space="preserve"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</w:t>
      </w:r>
      <w:r w:rsidRPr="00162ED1">
        <w:lastRenderedPageBreak/>
        <w:t>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  <w:r w:rsidRPr="00162ED1">
        <w:t xml:space="preserve">- оздоровление </w:t>
      </w:r>
      <w:proofErr w:type="gramStart"/>
      <w:r w:rsidRPr="00162ED1">
        <w:t>криминогенной обстановки</w:t>
      </w:r>
      <w:proofErr w:type="gramEnd"/>
      <w:r w:rsidRPr="00162ED1">
        <w:t xml:space="preserve"> на улицах и в общественных местах.</w:t>
      </w:r>
    </w:p>
    <w:p w:rsidR="00162ED1" w:rsidRPr="00162ED1" w:rsidRDefault="00162ED1" w:rsidP="00162ED1">
      <w:pPr>
        <w:pStyle w:val="a8"/>
        <w:spacing w:before="0" w:beforeAutospacing="0" w:after="0" w:afterAutospacing="0"/>
        <w:jc w:val="both"/>
      </w:pPr>
    </w:p>
    <w:p w:rsidR="00162ED1" w:rsidRPr="00162ED1" w:rsidRDefault="00162ED1" w:rsidP="00162ED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2" w:name="sub_1004"/>
      <w:r w:rsidRPr="00162ED1">
        <w:rPr>
          <w:rFonts w:ascii="Times New Roman" w:hAnsi="Times New Roman"/>
          <w:sz w:val="24"/>
          <w:szCs w:val="24"/>
        </w:rPr>
        <w:t xml:space="preserve">8. Перечень и описание программных мероприятий </w:t>
      </w:r>
    </w:p>
    <w:bookmarkEnd w:id="2"/>
    <w:p w:rsidR="00162ED1" w:rsidRPr="00162ED1" w:rsidRDefault="00162ED1" w:rsidP="00162ED1">
      <w:pPr>
        <w:jc w:val="center"/>
        <w:rPr>
          <w:rFonts w:ascii="Times New Roman" w:hAnsi="Times New Roman" w:cs="Times New Roman"/>
          <w:b/>
        </w:rPr>
      </w:pPr>
    </w:p>
    <w:p w:rsidR="00162ED1" w:rsidRPr="00162ED1" w:rsidRDefault="00162ED1" w:rsidP="00162ED1">
      <w:pPr>
        <w:rPr>
          <w:rFonts w:ascii="Times New Roman" w:hAnsi="Times New Roman" w:cs="Times New Roman"/>
        </w:rPr>
      </w:pPr>
      <w:r w:rsidRPr="00162ED1">
        <w:rPr>
          <w:rFonts w:ascii="Times New Roman" w:hAnsi="Times New Roman" w:cs="Times New Roman"/>
        </w:rPr>
        <w:t>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</w:r>
    </w:p>
    <w:p w:rsidR="00162ED1" w:rsidRPr="00162ED1" w:rsidRDefault="00162ED1" w:rsidP="00162ED1">
      <w:pPr>
        <w:rPr>
          <w:rFonts w:ascii="Times New Roman" w:hAnsi="Times New Roman" w:cs="Times New Roman"/>
        </w:rPr>
      </w:pPr>
      <w:r w:rsidRPr="00162ED1">
        <w:rPr>
          <w:rFonts w:ascii="Times New Roman" w:hAnsi="Times New Roman" w:cs="Times New Roman"/>
        </w:rPr>
        <w:t>Данные мероприятия приведены в таблице.</w:t>
      </w:r>
    </w:p>
    <w:p w:rsidR="00162ED1" w:rsidRPr="00162ED1" w:rsidRDefault="00162ED1" w:rsidP="00162ED1">
      <w:pPr>
        <w:rPr>
          <w:rFonts w:ascii="Times New Roman" w:hAnsi="Times New Roman" w:cs="Times New Roman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4183"/>
        <w:gridCol w:w="1977"/>
        <w:gridCol w:w="1488"/>
        <w:gridCol w:w="1638"/>
      </w:tblGrid>
      <w:tr w:rsidR="00162ED1" w:rsidRPr="00162ED1" w:rsidTr="008952D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 xml:space="preserve">№ </w:t>
            </w:r>
            <w:proofErr w:type="spellStart"/>
            <w:r w:rsidRPr="00162ED1">
              <w:t>пп</w:t>
            </w:r>
            <w:proofErr w:type="spellEnd"/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9"/>
              <w:jc w:val="center"/>
            </w:pPr>
            <w:r w:rsidRPr="00162ED1">
              <w:t>Мероприятия   Программы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9"/>
              <w:jc w:val="center"/>
            </w:pPr>
            <w:r w:rsidRPr="00162ED1">
              <w:t>Исполнитель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9"/>
              <w:jc w:val="center"/>
            </w:pPr>
            <w:r w:rsidRPr="00162ED1">
              <w:t>Срок  исполнения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9"/>
              <w:jc w:val="center"/>
            </w:pPr>
            <w:r w:rsidRPr="00162ED1">
              <w:t>Источник финансирования</w:t>
            </w:r>
          </w:p>
        </w:tc>
      </w:tr>
      <w:tr w:rsidR="00162ED1" w:rsidRPr="00162ED1" w:rsidTr="008952D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1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9" w:right="184"/>
              <w:jc w:val="both"/>
            </w:pPr>
            <w:r w:rsidRPr="00162ED1"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69"/>
            </w:pPr>
            <w:r w:rsidRPr="00162ED1">
              <w:t>Администрация   поселения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2019-2023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8"/>
            </w:pPr>
            <w:r w:rsidRPr="00162ED1">
              <w:t>Не требует финансирования</w:t>
            </w:r>
          </w:p>
        </w:tc>
      </w:tr>
      <w:tr w:rsidR="00162ED1" w:rsidRPr="00162ED1" w:rsidTr="008952D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2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9" w:right="184"/>
              <w:jc w:val="both"/>
            </w:pPr>
            <w:r w:rsidRPr="00162ED1"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27"/>
            </w:pPr>
            <w:r w:rsidRPr="00162ED1">
              <w:t>Администрация   поселения,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27"/>
            </w:pPr>
            <w:r w:rsidRPr="00162ED1">
              <w:t>ФАП (по согласованию)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2019-2023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8"/>
            </w:pPr>
            <w:r w:rsidRPr="00162ED1">
              <w:t>Не требует финансирования</w:t>
            </w:r>
          </w:p>
        </w:tc>
      </w:tr>
      <w:tr w:rsidR="00162ED1" w:rsidRPr="00162ED1" w:rsidTr="008952D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3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9" w:right="127"/>
              <w:jc w:val="both"/>
            </w:pPr>
            <w:r w:rsidRPr="00162ED1">
              <w:t>Вовлечение обучающихся, состоящих на учете в комиссиях по делам несовершеннолетних, в работу кружков на базе  учреждений культуры.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27"/>
            </w:pPr>
            <w:r w:rsidRPr="00162ED1">
              <w:t>Администрация   поселения, СОШ (по согласованию)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2019-2023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8"/>
            </w:pPr>
            <w:r w:rsidRPr="00162ED1">
              <w:t>Не требует финансирования</w:t>
            </w:r>
          </w:p>
        </w:tc>
      </w:tr>
      <w:tr w:rsidR="00162ED1" w:rsidRPr="00162ED1" w:rsidTr="008952D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4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9" w:right="127"/>
              <w:jc w:val="both"/>
            </w:pPr>
            <w:r w:rsidRPr="00162ED1">
              <w:t>Регулярное проведение анализа динамики преступности и правонарушений на территории Рязановского сельсовета структуры правонарушений, причин и условий, способствующих их совершению.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211"/>
            </w:pPr>
            <w:r w:rsidRPr="00162ED1">
              <w:t>Администрация   поселения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211"/>
            </w:pPr>
            <w:r w:rsidRPr="00162ED1"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2019-2023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8"/>
            </w:pPr>
            <w:r w:rsidRPr="00162ED1">
              <w:t>Не требует финансирования</w:t>
            </w:r>
          </w:p>
        </w:tc>
      </w:tr>
      <w:tr w:rsidR="00162ED1" w:rsidRPr="00162ED1" w:rsidTr="008952D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5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9" w:right="127"/>
              <w:jc w:val="both"/>
            </w:pPr>
            <w:r w:rsidRPr="00162ED1">
              <w:t>Организация проведения бесед с жителями поселения в учреждениях культуры, 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68"/>
            </w:pPr>
            <w:r w:rsidRPr="00162ED1">
              <w:t>СДК (по согласованию)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211"/>
            </w:pPr>
            <w:r w:rsidRPr="00162ED1"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2019-2023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8"/>
            </w:pPr>
            <w:r w:rsidRPr="00162ED1">
              <w:t>Не требует финансирования</w:t>
            </w:r>
          </w:p>
        </w:tc>
      </w:tr>
      <w:tr w:rsidR="00162ED1" w:rsidRPr="00162ED1" w:rsidTr="008952D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6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9" w:right="127"/>
              <w:jc w:val="both"/>
            </w:pPr>
            <w:r w:rsidRPr="00162ED1">
              <w:t xml:space="preserve">Организация профилактической работы по антитеррористической защищенности граждан, информационные буклеты по профилактике правонарушений и </w:t>
            </w:r>
            <w:proofErr w:type="gramStart"/>
            <w:r w:rsidRPr="00162ED1">
              <w:t>обеспечении</w:t>
            </w:r>
            <w:proofErr w:type="gramEnd"/>
            <w:r w:rsidRPr="00162ED1">
              <w:t xml:space="preserve"> общественной </w:t>
            </w:r>
            <w:r w:rsidRPr="00162ED1">
              <w:lastRenderedPageBreak/>
              <w:t>безопасности, предупреждению террористических актов в поселении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211"/>
            </w:pPr>
            <w:proofErr w:type="gramStart"/>
            <w:r w:rsidRPr="00162ED1">
              <w:lastRenderedPageBreak/>
              <w:t>СДК (по согласованию</w:t>
            </w:r>
            <w:proofErr w:type="gramEnd"/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2019-2023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8"/>
            </w:pPr>
            <w:r w:rsidRPr="00162ED1">
              <w:t>Не требует финансирования</w:t>
            </w:r>
          </w:p>
        </w:tc>
      </w:tr>
      <w:tr w:rsidR="00162ED1" w:rsidRPr="00162ED1" w:rsidTr="008952D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lastRenderedPageBreak/>
              <w:t>7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ind w:left="199" w:right="127" w:firstLine="0"/>
              <w:rPr>
                <w:rFonts w:ascii="Times New Roman" w:hAnsi="Times New Roman" w:cs="Times New Roman"/>
                <w:lang w:eastAsia="en-US"/>
              </w:rPr>
            </w:pPr>
            <w:r w:rsidRPr="00162ED1">
              <w:rPr>
                <w:rFonts w:ascii="Times New Roman" w:hAnsi="Times New Roman" w:cs="Times New Roman"/>
                <w:lang w:eastAsia="en-US"/>
              </w:rPr>
              <w:t xml:space="preserve">Проведение мероприятий по профилактике преступности и наркомании в подростковой среде 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211"/>
            </w:pPr>
            <w:proofErr w:type="gramStart"/>
            <w:r w:rsidRPr="00162ED1">
              <w:t>СДК (по согласованию</w:t>
            </w:r>
            <w:proofErr w:type="gramEnd"/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2019-2023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8"/>
            </w:pPr>
            <w:r w:rsidRPr="00162ED1">
              <w:t>Не требует финансирования</w:t>
            </w:r>
          </w:p>
        </w:tc>
      </w:tr>
      <w:tr w:rsidR="00162ED1" w:rsidRPr="00162ED1" w:rsidTr="008952D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8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ind w:left="199" w:right="127" w:firstLine="0"/>
              <w:rPr>
                <w:rFonts w:ascii="Times New Roman" w:hAnsi="Times New Roman" w:cs="Times New Roman"/>
                <w:lang w:eastAsia="en-US"/>
              </w:rPr>
            </w:pPr>
            <w:r w:rsidRPr="00162ED1">
              <w:rPr>
                <w:rFonts w:ascii="Times New Roman" w:hAnsi="Times New Roman" w:cs="Times New Roman"/>
              </w:rPr>
              <w:t>Профилактика дорожно-транспортного травматизма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</w:pPr>
            <w:r w:rsidRPr="00162ED1">
              <w:t xml:space="preserve">    </w:t>
            </w:r>
            <w:proofErr w:type="gramStart"/>
            <w:r w:rsidRPr="00162ED1">
              <w:t>СДК (по       согласованию</w:t>
            </w:r>
            <w:proofErr w:type="gramEnd"/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2019-2023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8"/>
            </w:pPr>
            <w:r w:rsidRPr="00162ED1">
              <w:t>Не требует финансирования</w:t>
            </w:r>
          </w:p>
        </w:tc>
      </w:tr>
      <w:tr w:rsidR="00162ED1" w:rsidRPr="00162ED1" w:rsidTr="008952D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9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9" w:right="127"/>
              <w:jc w:val="both"/>
            </w:pPr>
            <w:r w:rsidRPr="00162ED1">
              <w:t>Информирование граждан через средства массовой информации поселения, официальный сайт Администрации Рязановского сельсовет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211"/>
            </w:pPr>
            <w:r w:rsidRPr="00162ED1">
              <w:t>Администрация   поселения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211"/>
            </w:pPr>
            <w:r w:rsidRPr="00162ED1"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2019-2023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8"/>
            </w:pPr>
            <w:r w:rsidRPr="00162ED1">
              <w:t>Не требует финансирования</w:t>
            </w:r>
          </w:p>
        </w:tc>
      </w:tr>
      <w:tr w:rsidR="00162ED1" w:rsidRPr="00162ED1" w:rsidTr="008952D8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10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9" w:right="127"/>
              <w:jc w:val="both"/>
            </w:pPr>
            <w:r w:rsidRPr="00162ED1"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211"/>
            </w:pPr>
            <w:r w:rsidRPr="00162ED1">
              <w:t>Администрация   поселения</w:t>
            </w:r>
          </w:p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211"/>
            </w:pPr>
            <w:r w:rsidRPr="00162ED1"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jc w:val="center"/>
            </w:pPr>
            <w:r w:rsidRPr="00162ED1">
              <w:t>2019-2023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ED1" w:rsidRPr="00162ED1" w:rsidRDefault="00162ED1" w:rsidP="008952D8">
            <w:pPr>
              <w:pStyle w:val="a8"/>
              <w:spacing w:before="0" w:beforeAutospacing="0" w:after="0" w:afterAutospacing="0"/>
              <w:ind w:left="198"/>
            </w:pPr>
            <w:r w:rsidRPr="00162ED1">
              <w:t>Не требует финансирования</w:t>
            </w:r>
          </w:p>
        </w:tc>
      </w:tr>
    </w:tbl>
    <w:p w:rsidR="00162ED1" w:rsidRPr="00162ED1" w:rsidRDefault="00162ED1" w:rsidP="00162ED1">
      <w:pPr>
        <w:rPr>
          <w:rFonts w:ascii="Times New Roman" w:hAnsi="Times New Roman" w:cs="Times New Roman"/>
        </w:rPr>
      </w:pPr>
    </w:p>
    <w:p w:rsidR="00162ED1" w:rsidRPr="00162ED1" w:rsidRDefault="00162ED1" w:rsidP="00162ED1">
      <w:pPr>
        <w:rPr>
          <w:rFonts w:ascii="Times New Roman" w:hAnsi="Times New Roman" w:cs="Times New Roman"/>
        </w:rPr>
      </w:pPr>
    </w:p>
    <w:p w:rsidR="00FB0549" w:rsidRPr="00162ED1" w:rsidRDefault="00FB0549"/>
    <w:sectPr w:rsidR="00FB0549" w:rsidRPr="00162ED1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2ED1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2ED1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655"/>
    <w:rsid w:val="008A65F8"/>
    <w:rsid w:val="008A6BC6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EEE"/>
    <w:rsid w:val="00EA643C"/>
    <w:rsid w:val="00EA73EA"/>
    <w:rsid w:val="00EA7CF5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ED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E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rsid w:val="00162ED1"/>
    <w:rPr>
      <w:b/>
      <w:color w:val="26282F"/>
    </w:rPr>
  </w:style>
  <w:style w:type="character" w:customStyle="1" w:styleId="a4">
    <w:name w:val="Гипертекстовая ссылка"/>
    <w:rsid w:val="00162ED1"/>
    <w:rPr>
      <w:color w:val="106BBE"/>
    </w:rPr>
  </w:style>
  <w:style w:type="paragraph" w:customStyle="1" w:styleId="a5">
    <w:name w:val="Прижатый влево"/>
    <w:basedOn w:val="a"/>
    <w:next w:val="a"/>
    <w:rsid w:val="00162ED1"/>
    <w:pPr>
      <w:ind w:firstLine="0"/>
      <w:jc w:val="left"/>
    </w:pPr>
  </w:style>
  <w:style w:type="character" w:customStyle="1" w:styleId="a6">
    <w:name w:val="Цветовое выделение для Нормальный"/>
    <w:rsid w:val="00162ED1"/>
    <w:rPr>
      <w:sz w:val="20"/>
    </w:rPr>
  </w:style>
  <w:style w:type="character" w:styleId="a7">
    <w:name w:val="Strong"/>
    <w:basedOn w:val="a0"/>
    <w:qFormat/>
    <w:rsid w:val="00162ED1"/>
    <w:rPr>
      <w:rFonts w:cs="Times New Roman"/>
      <w:b/>
      <w:bCs/>
    </w:rPr>
  </w:style>
  <w:style w:type="paragraph" w:styleId="a8">
    <w:name w:val="Normal (Web)"/>
    <w:basedOn w:val="a"/>
    <w:rsid w:val="00162E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62E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2263</Words>
  <Characters>12905</Characters>
  <Application>Microsoft Office Word</Application>
  <DocSecurity>0</DocSecurity>
  <Lines>107</Lines>
  <Paragraphs>30</Paragraphs>
  <ScaleCrop>false</ScaleCrop>
  <Company>Microsoft</Company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2019-02-28T10:02:00Z</cp:lastPrinted>
  <dcterms:created xsi:type="dcterms:W3CDTF">2019-02-28T09:55:00Z</dcterms:created>
  <dcterms:modified xsi:type="dcterms:W3CDTF">2019-02-28T10:10:00Z</dcterms:modified>
</cp:coreProperties>
</file>