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3125C" w:rsidRPr="00352166" w:rsidTr="00A97D42">
        <w:tc>
          <w:tcPr>
            <w:tcW w:w="9570" w:type="dxa"/>
          </w:tcPr>
          <w:p w:rsidR="0023125C" w:rsidRDefault="0023125C" w:rsidP="00A97D4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25C" w:rsidRDefault="0023125C" w:rsidP="00A97D4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3125C" w:rsidRDefault="0023125C" w:rsidP="00A97D4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23125C" w:rsidRDefault="0023125C" w:rsidP="00A97D4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3125C" w:rsidRDefault="0023125C" w:rsidP="00A97D4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23125C" w:rsidRDefault="0023125C" w:rsidP="00A97D4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23125C" w:rsidRDefault="0023125C" w:rsidP="0023125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23125C" w:rsidRDefault="0023125C" w:rsidP="0023125C">
      <w:pPr>
        <w:rPr>
          <w:rFonts w:ascii="Times New Roman" w:hAnsi="Times New Roman"/>
          <w:sz w:val="28"/>
          <w:szCs w:val="28"/>
          <w:lang w:val="ru-RU"/>
        </w:rPr>
      </w:pPr>
    </w:p>
    <w:p w:rsidR="0023125C" w:rsidRPr="00A36BF5" w:rsidRDefault="0023125C" w:rsidP="0023125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14673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Pr="0090345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Pr="00F715D3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A36BF5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с. Рязановка                                             № </w:t>
      </w:r>
      <w:r w:rsidRPr="00A36BF5">
        <w:rPr>
          <w:rFonts w:ascii="Times New Roman" w:hAnsi="Times New Roman"/>
          <w:sz w:val="28"/>
          <w:szCs w:val="28"/>
          <w:lang w:val="ru-RU"/>
        </w:rPr>
        <w:t>1</w:t>
      </w:r>
      <w:r w:rsidRPr="00114673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-п</w:t>
      </w:r>
    </w:p>
    <w:p w:rsidR="0023125C" w:rsidRPr="0090345E" w:rsidRDefault="0023125C" w:rsidP="002312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125C" w:rsidRDefault="0023125C" w:rsidP="0023125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комиссии по соблюдению требований </w:t>
      </w:r>
    </w:p>
    <w:p w:rsidR="0023125C" w:rsidRDefault="0023125C" w:rsidP="0023125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служебному поведению муниципальных </w:t>
      </w:r>
    </w:p>
    <w:p w:rsidR="0023125C" w:rsidRDefault="0023125C" w:rsidP="0023125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служащих и урегулированию конфликта интересов</w:t>
      </w:r>
    </w:p>
    <w:p w:rsidR="0023125C" w:rsidRPr="00114673" w:rsidRDefault="0023125C" w:rsidP="0023125C">
      <w:pPr>
        <w:pStyle w:val="a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3125C" w:rsidRDefault="0023125C" w:rsidP="0023125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  <w:lang w:val="ru-RU"/>
          </w:rPr>
          <w:t xml:space="preserve">2008 года 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 № 273-ФЗ «О противодействии коррупции», Федеральным законом от 02 марта 2007 года      № 25-ФЗ «О муниципальной службе в Российской Федерации», руководствуясь Указом Президента Российской Федерации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от 01 июля 2010 года № 821 (ред. от 08.03.2015) «О комиссиях по соблюдению требований к служебному поведению федеральных муниципальных  служащих и урегулированию конфликта интересов», </w:t>
      </w:r>
      <w:r>
        <w:rPr>
          <w:rFonts w:ascii="Times New Roman" w:hAnsi="Times New Roman"/>
          <w:sz w:val="28"/>
          <w:szCs w:val="28"/>
          <w:lang w:val="ru-RU"/>
        </w:rPr>
        <w:t xml:space="preserve">Указом Президента Российской Федерации от 08 марта 2015 года №120 «О некоторых вопросах противодействия коррупции», Указом Президента Российской Федерации от 22 декабря 2015 года № 650 «О порядке сообщения лицами, замещающими муниципальные  должности, и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Уставом муниципального образования  Рязановский сельсовет Асекеевского района  Оренбургской </w:t>
      </w:r>
      <w:r>
        <w:rPr>
          <w:rStyle w:val="spelle"/>
          <w:color w:val="000000"/>
          <w:sz w:val="28"/>
          <w:szCs w:val="28"/>
          <w:lang w:val="ru-RU"/>
        </w:rPr>
        <w:t xml:space="preserve"> </w:t>
      </w:r>
      <w:r>
        <w:rPr>
          <w:rStyle w:val="spelle"/>
          <w:rFonts w:ascii="Times New Roman" w:hAnsi="Times New Roman"/>
          <w:color w:val="000000"/>
          <w:sz w:val="28"/>
          <w:szCs w:val="28"/>
          <w:lang w:val="ru-RU"/>
        </w:rPr>
        <w:t xml:space="preserve">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постановляю: </w:t>
      </w:r>
    </w:p>
    <w:p w:rsidR="0023125C" w:rsidRDefault="0023125C" w:rsidP="0023125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приложением 1 к настоящему постановлению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3125C" w:rsidRDefault="0023125C" w:rsidP="0023125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соответствии с приложением 2 к настоящему постановлению.</w:t>
      </w:r>
    </w:p>
    <w:p w:rsidR="0023125C" w:rsidRDefault="0023125C" w:rsidP="0023125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3. Настоящее постановление вступает в силу после его официального  обнародования.</w:t>
      </w:r>
    </w:p>
    <w:p w:rsidR="0023125C" w:rsidRDefault="0023125C" w:rsidP="0023125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125C" w:rsidRPr="0090345E" w:rsidRDefault="0023125C" w:rsidP="0023125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3125C" w:rsidRPr="00114673" w:rsidRDefault="0023125C" w:rsidP="0023125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 администрации                                                                      А.В. Брусилов</w:t>
      </w:r>
    </w:p>
    <w:p w:rsidR="0023125C" w:rsidRDefault="0023125C" w:rsidP="0023125C">
      <w:pPr>
        <w:tabs>
          <w:tab w:val="left" w:pos="142"/>
          <w:tab w:val="left" w:pos="284"/>
        </w:tabs>
        <w:jc w:val="right"/>
        <w:rPr>
          <w:rFonts w:ascii="Times New Roman" w:hAnsi="Times New Roman"/>
          <w:color w:val="1D1B11"/>
          <w:sz w:val="28"/>
          <w:szCs w:val="28"/>
          <w:lang w:val="ru-RU"/>
        </w:rPr>
      </w:pPr>
      <w:r>
        <w:rPr>
          <w:rFonts w:ascii="Times New Roman" w:hAnsi="Times New Roman"/>
          <w:color w:val="1D1B11"/>
          <w:sz w:val="28"/>
          <w:szCs w:val="28"/>
          <w:lang w:val="ru-RU"/>
        </w:rPr>
        <w:lastRenderedPageBreak/>
        <w:t>Приложение 1</w:t>
      </w:r>
    </w:p>
    <w:p w:rsidR="0023125C" w:rsidRDefault="0023125C" w:rsidP="0023125C">
      <w:pPr>
        <w:tabs>
          <w:tab w:val="left" w:pos="142"/>
          <w:tab w:val="left" w:pos="284"/>
        </w:tabs>
        <w:jc w:val="right"/>
        <w:rPr>
          <w:rFonts w:ascii="Times New Roman" w:hAnsi="Times New Roman"/>
          <w:color w:val="1D1B11"/>
          <w:sz w:val="28"/>
          <w:szCs w:val="28"/>
          <w:lang w:val="ru-RU"/>
        </w:rPr>
      </w:pPr>
      <w:r>
        <w:rPr>
          <w:rFonts w:ascii="Times New Roman" w:hAnsi="Times New Roman"/>
          <w:color w:val="1D1B11"/>
          <w:sz w:val="28"/>
          <w:szCs w:val="28"/>
          <w:lang w:val="ru-RU"/>
        </w:rPr>
        <w:t xml:space="preserve"> к  постановлению  </w:t>
      </w:r>
    </w:p>
    <w:p w:rsidR="0023125C" w:rsidRDefault="0023125C" w:rsidP="0023125C">
      <w:pPr>
        <w:tabs>
          <w:tab w:val="left" w:pos="142"/>
          <w:tab w:val="left" w:pos="284"/>
        </w:tabs>
        <w:jc w:val="right"/>
        <w:rPr>
          <w:rFonts w:ascii="Times New Roman" w:hAnsi="Times New Roman"/>
          <w:color w:val="1D1B11"/>
          <w:sz w:val="28"/>
          <w:szCs w:val="28"/>
          <w:lang w:val="ru-RU"/>
        </w:rPr>
      </w:pPr>
      <w:r>
        <w:rPr>
          <w:rFonts w:ascii="Times New Roman" w:hAnsi="Times New Roman"/>
          <w:color w:val="1D1B11"/>
          <w:sz w:val="28"/>
          <w:szCs w:val="28"/>
          <w:lang w:val="ru-RU"/>
        </w:rPr>
        <w:t>главы администрации</w:t>
      </w:r>
    </w:p>
    <w:p w:rsidR="0023125C" w:rsidRDefault="0023125C" w:rsidP="0023125C">
      <w:pPr>
        <w:tabs>
          <w:tab w:val="left" w:pos="142"/>
          <w:tab w:val="left" w:pos="284"/>
        </w:tabs>
        <w:jc w:val="right"/>
        <w:rPr>
          <w:rFonts w:ascii="Times New Roman" w:hAnsi="Times New Roman"/>
          <w:color w:val="1D1B11"/>
          <w:sz w:val="28"/>
          <w:szCs w:val="28"/>
          <w:lang w:val="ru-RU"/>
        </w:rPr>
      </w:pPr>
      <w:r>
        <w:rPr>
          <w:rFonts w:ascii="Times New Roman" w:hAnsi="Times New Roman"/>
          <w:color w:val="1D1B11"/>
          <w:sz w:val="28"/>
          <w:szCs w:val="28"/>
          <w:lang w:val="ru-RU"/>
        </w:rPr>
        <w:t xml:space="preserve">№ </w:t>
      </w:r>
      <w:r w:rsidRPr="00114673">
        <w:rPr>
          <w:rFonts w:ascii="Times New Roman" w:hAnsi="Times New Roman"/>
          <w:color w:val="1D1B11"/>
          <w:sz w:val="28"/>
          <w:szCs w:val="28"/>
          <w:lang w:val="ru-RU"/>
        </w:rPr>
        <w:t>14-п</w:t>
      </w:r>
      <w:r>
        <w:rPr>
          <w:rFonts w:ascii="Times New Roman" w:hAnsi="Times New Roman"/>
          <w:color w:val="1D1B11"/>
          <w:sz w:val="28"/>
          <w:szCs w:val="28"/>
          <w:lang w:val="ru-RU"/>
        </w:rPr>
        <w:t xml:space="preserve"> от 18.04.2016г.</w:t>
      </w:r>
    </w:p>
    <w:p w:rsidR="0023125C" w:rsidRDefault="0023125C" w:rsidP="0023125C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125C" w:rsidRDefault="0023125C" w:rsidP="00231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:rsidR="0023125C" w:rsidRDefault="0023125C" w:rsidP="00231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 КОМИССИИ ПО СОБЛЮДЕНИЮ ТРЕБОВАНИЙ </w:t>
      </w:r>
    </w:p>
    <w:p w:rsidR="0023125C" w:rsidRDefault="0023125C" w:rsidP="00231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 СЛУЖЕБНОМУ ПОВЕДЕНИЮ МУНИЦИПАЛЬНЫХ СЛУЖАЩИХ </w:t>
      </w:r>
    </w:p>
    <w:p w:rsidR="0023125C" w:rsidRDefault="0023125C" w:rsidP="00231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 УРЕГУЛИРОВАНИЮ КОНФЛИКТА ИНТЕРЕСОВ</w:t>
      </w:r>
    </w:p>
    <w:p w:rsidR="0023125C" w:rsidRDefault="0023125C" w:rsidP="0023125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23125C" w:rsidRDefault="0023125C" w:rsidP="00231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 служащих и урегулированию конфликта интересов (далее - комиссии, комиссия), образуемых в администрации муниципального образования Рязановский сельсовет Асекеевского района Оренбургской  области в соответствии с Федеральным законом от 25 декабря 2008 года №  273-ФЗ «О противодействии коррупции».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Уставом  муниципального образования Рязановский сельсовет Асекеевского района Оренбургской  области, а также нормативными правовыми актами администрации муниципального образования Рязановский сельсовет Асекеевского района Оренбургской  области  (далее – администрация).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Основной задачей комиссии является содействие органам местного самоуправления: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   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в осуществлении в органе местного самоуправления мер по предупреждению коррупции.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Комиссия образуется постановлением администрации. Указанным постановлением утверждаются состав комиссии и порядок ее работы.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20"/>
      <w:bookmarkEnd w:id="0"/>
      <w:r>
        <w:rPr>
          <w:rFonts w:ascii="Times New Roman" w:hAnsi="Times New Roman"/>
          <w:sz w:val="28"/>
          <w:szCs w:val="28"/>
          <w:lang w:val="ru-RU"/>
        </w:rPr>
        <w:t>6. В состав комиссии могут  входить: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 специалист, ответственный за кадровое делопроизводство;</w:t>
      </w:r>
      <w:bookmarkStart w:id="1" w:name="Par22"/>
      <w:bookmarkEnd w:id="1"/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r24"/>
      <w:bookmarkEnd w:id="2"/>
      <w:r>
        <w:rPr>
          <w:rFonts w:ascii="Times New Roman" w:hAnsi="Times New Roman"/>
          <w:sz w:val="28"/>
          <w:szCs w:val="28"/>
          <w:lang w:val="ru-RU"/>
        </w:rPr>
        <w:t>б)представитель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r25"/>
      <w:bookmarkEnd w:id="3"/>
      <w:r>
        <w:rPr>
          <w:rFonts w:ascii="Times New Roman" w:hAnsi="Times New Roman"/>
          <w:sz w:val="28"/>
          <w:szCs w:val="28"/>
          <w:lang w:val="ru-RU"/>
        </w:rPr>
        <w:t>7. Глава администрации может принять решение о включении в состав комиссии представителей организаций, осуществляющих свою деятельность на территории муниципального образования   Рязановский сельсовет Асекеевского района Оренбургской  области.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r33"/>
      <w:bookmarkEnd w:id="4"/>
      <w:r>
        <w:rPr>
          <w:rFonts w:ascii="Times New Roman" w:hAnsi="Times New Roman"/>
          <w:sz w:val="28"/>
          <w:szCs w:val="28"/>
          <w:lang w:val="ru-RU"/>
        </w:rPr>
        <w:t>10. В заседаниях комиссии с правом совещательного голоса участвуют: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r35"/>
      <w:bookmarkEnd w:id="5"/>
      <w:r>
        <w:rPr>
          <w:rFonts w:ascii="Times New Roman" w:hAnsi="Times New Roman"/>
          <w:sz w:val="28"/>
          <w:szCs w:val="28"/>
          <w:lang w:val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r38"/>
      <w:bookmarkEnd w:id="6"/>
      <w:r>
        <w:rPr>
          <w:rFonts w:ascii="Times New Roman" w:hAnsi="Times New Roman"/>
          <w:sz w:val="28"/>
          <w:szCs w:val="28"/>
          <w:lang w:val="ru-RU"/>
        </w:rPr>
        <w:t>13. Основаниями для проведения заседания комиссии являются: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r39"/>
      <w:bookmarkEnd w:id="7"/>
      <w:r>
        <w:rPr>
          <w:rFonts w:ascii="Times New Roman" w:hAnsi="Times New Roman"/>
          <w:sz w:val="28"/>
          <w:szCs w:val="28"/>
          <w:lang w:val="ru-RU"/>
        </w:rPr>
        <w:t>а) представление главы администрации в соответствии с пунктом 25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, материалов проверки, свидетельствующих: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r40"/>
      <w:bookmarkEnd w:id="8"/>
      <w:r>
        <w:rPr>
          <w:rFonts w:ascii="Times New Roman" w:hAnsi="Times New Roman"/>
          <w:sz w:val="28"/>
          <w:szCs w:val="28"/>
          <w:lang w:val="ru-RU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r41"/>
      <w:bookmarkEnd w:id="9"/>
      <w:r>
        <w:rPr>
          <w:rFonts w:ascii="Times New Roman" w:hAnsi="Times New Roman"/>
          <w:sz w:val="28"/>
          <w:szCs w:val="28"/>
          <w:lang w:val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Par42"/>
      <w:bookmarkEnd w:id="10"/>
      <w:r>
        <w:rPr>
          <w:rFonts w:ascii="Times New Roman" w:hAnsi="Times New Roman"/>
          <w:sz w:val="28"/>
          <w:szCs w:val="28"/>
          <w:lang w:val="ru-RU"/>
        </w:rPr>
        <w:t>б) поступившее  специалисту (кадры) администрации: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Par43"/>
      <w:bookmarkEnd w:id="11"/>
      <w:r>
        <w:rPr>
          <w:rFonts w:ascii="Times New Roman" w:hAnsi="Times New Roman"/>
          <w:sz w:val="28"/>
          <w:szCs w:val="28"/>
          <w:lang w:val="ru-RU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Par44"/>
      <w:bookmarkEnd w:id="12"/>
      <w:r>
        <w:rPr>
          <w:rFonts w:ascii="Times New Roman" w:hAnsi="Times New Roman"/>
          <w:sz w:val="28"/>
          <w:szCs w:val="28"/>
          <w:lang w:val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Par45"/>
      <w:bookmarkEnd w:id="13"/>
      <w:r>
        <w:rPr>
          <w:rFonts w:ascii="Times New Roman" w:hAnsi="Times New Roman"/>
          <w:sz w:val="28"/>
          <w:szCs w:val="28"/>
          <w:lang w:val="ru-RU"/>
        </w:rPr>
        <w:t xml:space="preserve">заявление муниципального служащего о невозможности выполнить требования Федерального закона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Par47"/>
      <w:bookmarkEnd w:id="14"/>
      <w:r>
        <w:rPr>
          <w:rFonts w:ascii="Times New Roman" w:hAnsi="Times New Roman"/>
          <w:sz w:val="28"/>
          <w:szCs w:val="28"/>
          <w:lang w:val="ru-RU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23125C" w:rsidRDefault="0023125C" w:rsidP="0023125C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Par48"/>
      <w:bookmarkEnd w:id="15"/>
      <w:r>
        <w:rPr>
          <w:rFonts w:ascii="Times New Roman" w:hAnsi="Times New Roman"/>
          <w:sz w:val="28"/>
          <w:szCs w:val="28"/>
          <w:lang w:val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постановлением администрации муниципального образования  Рязановский сельсовет Асекеевского района Оренбургской  области от 04.03.2013 года № 06-п «Об утверждении перечня должностей муниципальной службы в администрации муниципального образования Рязановский сельсовет Асекеевского района Оренбургской области,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детей.»   (далее – постановление «Об утверждении перечня должностей муниципальной службы в администрации муниципального образования Рязановский сельсовет Асекеевского района Оренбургской области,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детей.»);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Par50"/>
      <w:bookmarkEnd w:id="16"/>
      <w:r>
        <w:rPr>
          <w:rFonts w:ascii="Times New Roman" w:hAnsi="Times New Roman"/>
          <w:sz w:val="28"/>
          <w:szCs w:val="28"/>
          <w:lang w:val="ru-RU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гражданско-правового договора в коммерческой или некоммерческой организации комиссией не рассматривался.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14.1. Обращение, указанное в абзаце втором подпункта "б" пункта 13 настоящего Положения, подается гражданином, замещавшим должность муниципальной службы в администрации,  специалисту (кадры)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по общим вопросам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14.2.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14.3. Уведомление, указанное в подпункте «д» пункта 13 настоящего Положения, рассматривается ведущим специалистом (кадры)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 273-ФЗ «О противодействии коррупции». 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14.4. Уведомление, указанное в абзаце пятом подпункта «б» пункта 13 настоящего Положения, рассматривается ведущим специалистом (кадры) администрации, который осуществляет подготовку мотивированного заключения по результатам рассмотрения уведомления.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14.5.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«д» пункта 13 настоящего Положения, ведущий специалист (кадры)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 специалисту (кадры)  администрации и с результатами ее проверки;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Par64"/>
      <w:bookmarkEnd w:id="17"/>
      <w:r>
        <w:rPr>
          <w:rFonts w:ascii="Times New Roman" w:hAnsi="Times New Roman"/>
          <w:sz w:val="28"/>
          <w:szCs w:val="28"/>
          <w:lang w:val="ru-RU"/>
        </w:rPr>
        <w:t>15.1. 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Par66"/>
      <w:bookmarkEnd w:id="18"/>
      <w:r>
        <w:rPr>
          <w:rFonts w:ascii="Times New Roman" w:hAnsi="Times New Roman"/>
          <w:sz w:val="28"/>
          <w:szCs w:val="28"/>
          <w:lang w:val="ru-RU"/>
        </w:rPr>
        <w:t>15.2.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16.1. Заседания комиссии могут проводиться в отсутствие муниципального служащего или гражданина в случае: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если в обращении, заявлении или уведомлении, предусмотренных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Par73"/>
      <w:bookmarkEnd w:id="19"/>
      <w:r>
        <w:rPr>
          <w:rFonts w:ascii="Times New Roman" w:hAnsi="Times New Roman"/>
          <w:sz w:val="28"/>
          <w:szCs w:val="28"/>
          <w:lang w:val="ru-RU"/>
        </w:rPr>
        <w:t>19.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Par74"/>
      <w:bookmarkEnd w:id="20"/>
      <w:r>
        <w:rPr>
          <w:rFonts w:ascii="Times New Roman" w:hAnsi="Times New Roman"/>
          <w:sz w:val="28"/>
          <w:szCs w:val="28"/>
          <w:lang w:val="ru-RU"/>
        </w:rPr>
        <w:t>а) установить, что сведения, представленные муниципальным служащим в соответствии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от 23  декабря 2014 № 204 (с изменениями), являются достоверными и полными;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21. По итогам рассмотрения вопроса, указанного в абзаце втором подпункта «б» пункта 13 настоящего Положения, комиссия принимает одно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из следующих решений: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Par82"/>
      <w:bookmarkEnd w:id="21"/>
      <w:r>
        <w:rPr>
          <w:rFonts w:ascii="Times New Roman" w:hAnsi="Times New Roman"/>
          <w:sz w:val="28"/>
          <w:szCs w:val="28"/>
          <w:lang w:val="ru-RU"/>
        </w:rPr>
        <w:t>22.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Par86"/>
      <w:bookmarkEnd w:id="22"/>
      <w:r>
        <w:rPr>
          <w:rFonts w:ascii="Times New Roman" w:hAnsi="Times New Roman"/>
          <w:sz w:val="28"/>
          <w:szCs w:val="28"/>
          <w:lang w:val="ru-RU"/>
        </w:rPr>
        <w:t>22.1.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признать, что сведения, представленные муниципальным служащим в соответствии с постановлением «Об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утверждении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ru-RU"/>
        </w:rPr>
        <w:t xml:space="preserve"> Порядка представления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муниципальными служащими</w:t>
      </w:r>
      <w:r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 Рязановский сельсовет Асекеевского района Оренбургской  области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сведений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о своих расходах, а также о расходах своих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супруга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(супруги)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  несовершеннолетних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ru-RU"/>
        </w:rPr>
        <w:t>детей», являются достоверными и полными;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признать, что сведения, представленные муниципальным служащим в соответствии с постановлением «Об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утверждении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ru-RU"/>
        </w:rPr>
        <w:t xml:space="preserve"> Порядка представления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муниципальными служащими</w:t>
      </w:r>
      <w:r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 Рязановский сельсовет Асекеевского района Оренбургской  области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сведений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о своих расходах, а также о расходах своих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супруга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(супруги)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и 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несовершеннолетних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ru-RU"/>
        </w:rPr>
        <w:t>детей»,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Par90"/>
      <w:bookmarkEnd w:id="23"/>
      <w:r>
        <w:rPr>
          <w:rFonts w:ascii="Times New Roman" w:hAnsi="Times New Roman"/>
          <w:sz w:val="28"/>
          <w:szCs w:val="28"/>
          <w:lang w:val="ru-RU"/>
        </w:rPr>
        <w:t>22.2.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22.3.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19 - 22, 22.1 - 22.3 и </w:t>
      </w:r>
      <w:hyperlink r:id="rId5" w:anchor="Par96" w:history="1">
        <w:r>
          <w:rPr>
            <w:rStyle w:val="a4"/>
            <w:rFonts w:ascii="Times New Roman" w:hAnsi="Times New Roman"/>
            <w:sz w:val="28"/>
            <w:szCs w:val="28"/>
            <w:lang w:val="ru-RU"/>
          </w:rPr>
          <w:t>23.1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Par96"/>
      <w:bookmarkEnd w:id="24"/>
      <w:r>
        <w:rPr>
          <w:rFonts w:ascii="Times New Roman" w:hAnsi="Times New Roman"/>
          <w:sz w:val="28"/>
          <w:szCs w:val="28"/>
          <w:lang w:val="ru-RU"/>
        </w:rPr>
        <w:t xml:space="preserve">23.1. По итогам рассмотрения вопроса, указанного в подпункте «д»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пункта 13 настоящего Положения, комиссия принимает в отношении гражданина, замещавшего должность муниципальной службы в государственном органе, одно из следующих решений: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25. Для исполнения решений комиссии могут быть подготовлены проекты нормативных правовых актов администрации, решений или поручений главе администрации, которые в установленном порядке представляются на рассмотрение главе администрации.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16 настоящего Положения, носит обязательный характер.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 В протоколе заседания комиссии указываются: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предъявляемые к муниципальному служащему претензии, материалы, на которых они основываются;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ж) другие сведения;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з) результаты голосования;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и) решение и обоснование его принятия.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34.1. Выписка из решения комиссии, заверенная подписью секретаря комиссии и печатью администрации, вручается гражданину, замещавшему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начальником сектора по общим вопросам.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36. В случае рассмотрения вопросов, указанных в пункте 13 настоящего Положения, аттестационными комиссиями администрации, названных в перечне должностей муниципальной службы, при назначении на которые граждане и при замещении которых федеральные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их состав в качестве постоянных членов с соблюдением законодательства Российской Федерации о муниципальной тайне включаются лица, указанные в пункте 5 настоящего Положения, а также по решению главы администрации - лица, указанные в пункте 6 настоящего Положения.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37. В заседаниях аттестационных комиссий при рассмотрении вопросов, указанных в пункте 13 настоящего Положения, участвуют лица, указанные в пункте 10 настоящего Положения.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38. Организационно-техническое и документационное обеспечение заседаний аттестационных комиссий осуществляется сектором по общим вопросам администрации.</w:t>
      </w:r>
    </w:p>
    <w:p w:rsidR="0023125C" w:rsidRDefault="0023125C" w:rsidP="002312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39.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органа местного самоуправления, и с соблюдением законодательства Российской Федерации о муниципальной тайне. В администрации может быть образовано несколько аттестационных комиссий.</w:t>
      </w:r>
    </w:p>
    <w:p w:rsidR="0023125C" w:rsidRDefault="0023125C" w:rsidP="0023125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ru-RU"/>
        </w:rPr>
      </w:pPr>
      <w:r>
        <w:rPr>
          <w:rFonts w:cs="Calibri"/>
          <w:i/>
          <w:iCs/>
          <w:color w:val="0000FF"/>
          <w:sz w:val="28"/>
          <w:szCs w:val="28"/>
          <w:lang w:val="ru-RU"/>
        </w:rPr>
        <w:br/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125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49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AFC"/>
    <w:rsid w:val="000D2B30"/>
    <w:rsid w:val="000D2D21"/>
    <w:rsid w:val="000D2EAE"/>
    <w:rsid w:val="000D3170"/>
    <w:rsid w:val="000D343D"/>
    <w:rsid w:val="000D354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25C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301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295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5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3125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basedOn w:val="a"/>
    <w:uiPriority w:val="1"/>
    <w:qFormat/>
    <w:rsid w:val="0023125C"/>
    <w:rPr>
      <w:szCs w:val="32"/>
    </w:rPr>
  </w:style>
  <w:style w:type="character" w:styleId="a4">
    <w:name w:val="Hyperlink"/>
    <w:basedOn w:val="a0"/>
    <w:semiHidden/>
    <w:unhideWhenUsed/>
    <w:rsid w:val="0023125C"/>
    <w:rPr>
      <w:color w:val="0000FF"/>
      <w:u w:val="single"/>
    </w:rPr>
  </w:style>
  <w:style w:type="paragraph" w:customStyle="1" w:styleId="ConsPlusNonformat">
    <w:name w:val="ConsPlusNonformat"/>
    <w:rsid w:val="00231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customStyle="1" w:styleId="spelle">
    <w:name w:val="spelle"/>
    <w:basedOn w:val="a0"/>
    <w:rsid w:val="0023125C"/>
  </w:style>
  <w:style w:type="paragraph" w:styleId="a5">
    <w:name w:val="Balloon Text"/>
    <w:basedOn w:val="a"/>
    <w:link w:val="a6"/>
    <w:uiPriority w:val="99"/>
    <w:semiHidden/>
    <w:unhideWhenUsed/>
    <w:rsid w:val="002312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25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Desktop\O-komis-po-soblyud.-trebovanij-k-sluzhb-povedeniyu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5022</Words>
  <Characters>28629</Characters>
  <Application>Microsoft Office Word</Application>
  <DocSecurity>0</DocSecurity>
  <Lines>238</Lines>
  <Paragraphs>67</Paragraphs>
  <ScaleCrop>false</ScaleCrop>
  <Company>Microsoft</Company>
  <LinksUpToDate>false</LinksUpToDate>
  <CharactersWithSpaces>33584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2019-06-26T10:50:00Z</dcterms:created>
  <dcterms:modified xsi:type="dcterms:W3CDTF">2019-06-26T10:50:00Z</dcterms:modified>
</cp:coreProperties>
</file>