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FB" w:rsidRDefault="001224FB" w:rsidP="001224F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1" name="Рисунок 8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4FB" w:rsidRDefault="001224FB" w:rsidP="001224F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:rsidR="001224FB" w:rsidRDefault="001224FB" w:rsidP="001224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СОВЕТ  ДЕПУТАТОВ</w:t>
      </w:r>
    </w:p>
    <w:p w:rsidR="001224FB" w:rsidRDefault="001224FB" w:rsidP="001224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РЯЗАНОВСКИЙ СЕЛЬСОВЕТ</w:t>
      </w:r>
    </w:p>
    <w:p w:rsidR="001224FB" w:rsidRDefault="001224FB" w:rsidP="001224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АСЕКЕЕВСКОГО РАЙОНА ОРЕНБУРГСКОЙ  ОБЛАСТИ</w:t>
      </w:r>
    </w:p>
    <w:p w:rsidR="001224FB" w:rsidRDefault="001224FB" w:rsidP="001224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224FB" w:rsidRDefault="001224FB" w:rsidP="001224FB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РЕШЕНИЕ  </w:t>
      </w:r>
    </w:p>
    <w:p w:rsidR="001224FB" w:rsidRDefault="001224FB" w:rsidP="001224F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224FB" w:rsidRDefault="001224FB" w:rsidP="001224F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24.10.2016г                                                                                                         № 29</w:t>
      </w:r>
    </w:p>
    <w:p w:rsidR="001224FB" w:rsidRDefault="001224FB" w:rsidP="001224FB">
      <w:pPr>
        <w:rPr>
          <w:rFonts w:ascii="Times New Roman" w:hAnsi="Times New Roman"/>
          <w:sz w:val="28"/>
          <w:szCs w:val="28"/>
          <w:lang w:val="ru-RU"/>
        </w:rPr>
      </w:pPr>
    </w:p>
    <w:p w:rsidR="001224FB" w:rsidRDefault="001224FB" w:rsidP="001224F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и дополнений в решение Совета депутатов </w:t>
      </w:r>
    </w:p>
    <w:p w:rsidR="001224FB" w:rsidRDefault="001224FB" w:rsidP="001224F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№ 14 от 25.12.2015 года «О бюджете администрации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 Оренбургской области на 2016 год »</w:t>
      </w:r>
    </w:p>
    <w:p w:rsidR="001224FB" w:rsidRDefault="001224FB" w:rsidP="001224F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224FB" w:rsidRDefault="001224FB" w:rsidP="001224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№ 131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Федерации», со ст. 5 Устава  муниципального образования Рязановский сельсовет, руководствуясь ст. 32 Положения о бюджетном процессе в муниципальном образовании Рязановский сельсовет, Совет депутатов решил:</w:t>
      </w:r>
    </w:p>
    <w:p w:rsidR="001224FB" w:rsidRDefault="001224FB" w:rsidP="001224FB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224FB" w:rsidRDefault="001224FB" w:rsidP="001224FB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1.В приложении №1к решению  Совета депутатов №14 от 25.12.2015  «Объем поступлений доходов по кодам видов доходов, подвидов доходов, классификации операций сектора государственного управления, относящихся к доходам бюджета на 2016 год»:</w:t>
      </w:r>
    </w:p>
    <w:p w:rsidR="001224FB" w:rsidRDefault="001224FB" w:rsidP="001224FB">
      <w:pPr>
        <w:spacing w:before="100" w:beforeAutospacing="1" w:after="100" w:afterAutospacing="1"/>
        <w:contextualSpacing/>
        <w:jc w:val="right"/>
        <w:rPr>
          <w:rFonts w:ascii="Times New Roman" w:hAnsi="Times New Roman"/>
          <w:sz w:val="22"/>
          <w:szCs w:val="22"/>
          <w:lang w:val="ru-RU" w:eastAsia="ru-RU" w:bidi="ar-SA"/>
        </w:rPr>
      </w:pPr>
      <w:r>
        <w:rPr>
          <w:rFonts w:ascii="Times New Roman" w:hAnsi="Times New Roman"/>
          <w:b/>
          <w:sz w:val="22"/>
          <w:szCs w:val="22"/>
          <w:lang w:val="ru-RU" w:eastAsia="ru-RU" w:bidi="ar-SA"/>
        </w:rPr>
        <w:t xml:space="preserve"> </w:t>
      </w:r>
      <w:r>
        <w:rPr>
          <w:rFonts w:ascii="Times New Roman" w:hAnsi="Times New Roman"/>
          <w:sz w:val="22"/>
          <w:szCs w:val="22"/>
          <w:lang w:val="ru-RU" w:eastAsia="ru-RU" w:bidi="ar-SA"/>
        </w:rPr>
        <w:t>Тыс. рублей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4500"/>
        <w:gridCol w:w="1101"/>
        <w:gridCol w:w="1779"/>
      </w:tblGrid>
      <w:tr w:rsidR="001224FB" w:rsidTr="001224FB">
        <w:trPr>
          <w:cantSplit/>
          <w:trHeight w:val="9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Код бюджетной классификации</w:t>
            </w:r>
          </w:p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источника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Сумма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на</w:t>
            </w:r>
          </w:p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2016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Плановые назначения по бюджету с учетом изменений</w:t>
            </w:r>
          </w:p>
        </w:tc>
      </w:tr>
      <w:tr w:rsidR="001224FB" w:rsidTr="001224F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</w:tr>
      <w:tr w:rsidR="001224FB" w:rsidTr="001224FB">
        <w:trPr>
          <w:trHeight w:val="3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1 0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FB" w:rsidRDefault="001224FB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Налоговые и неналоговые доходы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+143,0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2363,0</w:t>
            </w:r>
          </w:p>
        </w:tc>
      </w:tr>
      <w:tr w:rsidR="001224FB" w:rsidTr="001224FB">
        <w:trPr>
          <w:trHeight w:val="3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1 0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6 00000 00 0000 000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FB" w:rsidRDefault="001224FB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Налоги на имущество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+143,0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840,0</w:t>
            </w:r>
          </w:p>
        </w:tc>
      </w:tr>
      <w:tr w:rsidR="001224FB" w:rsidTr="001224FB">
        <w:trPr>
          <w:trHeight w:val="3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1 0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6 06000 00 0000 110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FB" w:rsidRDefault="001224FB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Земельный налог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+143,0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805,0</w:t>
            </w:r>
          </w:p>
        </w:tc>
      </w:tr>
      <w:tr w:rsidR="001224FB" w:rsidTr="001224F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  1 06 06030 03 0000 110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Земельный налог с организаций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+ 143,0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279,0</w:t>
            </w:r>
          </w:p>
        </w:tc>
      </w:tr>
      <w:tr w:rsidR="001224FB" w:rsidTr="001224FB">
        <w:trPr>
          <w:trHeight w:val="36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  1 06 06033 10 0000 110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+ 143,0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279,0</w:t>
            </w:r>
          </w:p>
        </w:tc>
      </w:tr>
      <w:tr w:rsidR="001224FB" w:rsidTr="001224FB">
        <w:trPr>
          <w:trHeight w:val="19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4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ВСЕГО ДОХОДОВ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+143,0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4852,2</w:t>
            </w:r>
          </w:p>
        </w:tc>
      </w:tr>
    </w:tbl>
    <w:p w:rsidR="001224FB" w:rsidRDefault="001224FB" w:rsidP="001224F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24FB" w:rsidRDefault="001224FB" w:rsidP="001224F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1.1. В приложении № 2 к решению Совета депутатов № 14 от 25.12.2015  «Распределение бюджетных ассигнований бюджета муниципального образования «Рязановский сельсовет» на 2016 год по разделам, подразделам расходов классификации расходов бюджета» внести следующие изменения и дополнительно учесть:</w:t>
      </w:r>
    </w:p>
    <w:p w:rsidR="001224FB" w:rsidRDefault="001224FB" w:rsidP="001224FB">
      <w:pPr>
        <w:ind w:left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  <w:lang w:val="ru-RU"/>
        </w:rPr>
        <w:t>Тыс</w:t>
      </w:r>
      <w:proofErr w:type="gramStart"/>
      <w:r>
        <w:rPr>
          <w:rFonts w:ascii="Times New Roman" w:hAnsi="Times New Roman"/>
          <w:lang w:val="ru-RU"/>
        </w:rPr>
        <w:t>.р</w:t>
      </w:r>
      <w:proofErr w:type="gramEnd"/>
      <w:r>
        <w:rPr>
          <w:rFonts w:ascii="Times New Roman" w:hAnsi="Times New Roman"/>
          <w:lang w:val="ru-RU"/>
        </w:rPr>
        <w:t>уб</w:t>
      </w:r>
      <w:proofErr w:type="spellEnd"/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3"/>
        <w:gridCol w:w="709"/>
        <w:gridCol w:w="850"/>
        <w:gridCol w:w="1419"/>
        <w:gridCol w:w="2269"/>
      </w:tblGrid>
      <w:tr w:rsidR="001224FB" w:rsidTr="001224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Раздел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Подраздел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 </w:t>
            </w: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P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1224FB">
              <w:rPr>
                <w:sz w:val="22"/>
                <w:szCs w:val="22"/>
                <w:lang w:val="ru-RU"/>
              </w:rPr>
              <w:t>Плановые назначения по бюджету с учетом изменений</w:t>
            </w:r>
          </w:p>
        </w:tc>
      </w:tr>
      <w:tr w:rsidR="001224FB" w:rsidTr="001224FB">
        <w:trPr>
          <w:trHeight w:val="3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0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+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1200,8</w:t>
            </w:r>
          </w:p>
        </w:tc>
      </w:tr>
      <w:tr w:rsidR="001224FB" w:rsidTr="001224FB">
        <w:trPr>
          <w:trHeight w:val="26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Функционирование Правительства Российской Федерации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0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0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+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884,2</w:t>
            </w:r>
          </w:p>
        </w:tc>
      </w:tr>
      <w:tr w:rsidR="001224FB" w:rsidTr="001224FB">
        <w:trPr>
          <w:trHeight w:val="5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382,9</w:t>
            </w:r>
          </w:p>
        </w:tc>
      </w:tr>
      <w:tr w:rsidR="001224FB" w:rsidTr="001224FB">
        <w:trPr>
          <w:trHeight w:val="16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308,4</w:t>
            </w:r>
          </w:p>
        </w:tc>
      </w:tr>
      <w:tr w:rsidR="001224FB" w:rsidTr="001224FB">
        <w:trPr>
          <w:trHeight w:val="3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930,2</w:t>
            </w:r>
          </w:p>
        </w:tc>
      </w:tr>
      <w:tr w:rsidR="001224FB" w:rsidTr="001224FB">
        <w:trPr>
          <w:trHeight w:val="3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930,2</w:t>
            </w:r>
          </w:p>
        </w:tc>
      </w:tr>
      <w:tr w:rsidR="001224FB" w:rsidTr="001224FB">
        <w:trPr>
          <w:trHeight w:val="3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+143,0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5045,2</w:t>
            </w:r>
          </w:p>
        </w:tc>
      </w:tr>
    </w:tbl>
    <w:p w:rsidR="001224FB" w:rsidRDefault="001224FB" w:rsidP="001224F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В приложении №3 к решению Совета депутатов № 14 от 25.12.2015  «Ведомственная структура расходов бюджета муниципального образования Рязановский сельсовет на 2016 год» внести следующие изменения и дополнительно учесть:</w:t>
      </w:r>
    </w:p>
    <w:p w:rsidR="001224FB" w:rsidRDefault="001224FB" w:rsidP="001224FB">
      <w:pPr>
        <w:pStyle w:val="msonormalbullet2gif"/>
        <w:ind w:left="1440"/>
        <w:contextualSpacing/>
        <w:jc w:val="right"/>
        <w:rPr>
          <w:sz w:val="22"/>
          <w:szCs w:val="22"/>
          <w:lang w:val="ru-RU"/>
        </w:rPr>
      </w:pPr>
      <w:proofErr w:type="spellStart"/>
      <w:proofErr w:type="gram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  <w:proofErr w:type="gramEnd"/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3"/>
        <w:gridCol w:w="709"/>
        <w:gridCol w:w="568"/>
        <w:gridCol w:w="709"/>
        <w:gridCol w:w="1452"/>
        <w:gridCol w:w="720"/>
        <w:gridCol w:w="1022"/>
        <w:gridCol w:w="1357"/>
      </w:tblGrid>
      <w:tr w:rsidR="001224FB" w:rsidTr="001224F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Ведомство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Раздел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Подраздел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Целевая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статья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 </w:t>
            </w: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P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1224FB">
              <w:rPr>
                <w:sz w:val="22"/>
                <w:szCs w:val="22"/>
                <w:lang w:val="ru-RU"/>
              </w:rPr>
              <w:t>Плановые назначения по бюджету с учетом изменений</w:t>
            </w:r>
          </w:p>
        </w:tc>
      </w:tr>
      <w:tr w:rsidR="001224FB" w:rsidTr="001224FB">
        <w:trPr>
          <w:trHeight w:val="4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Муниципальное образование Рязановский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+143,0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5045,2</w:t>
            </w:r>
          </w:p>
        </w:tc>
      </w:tr>
      <w:tr w:rsidR="001224FB" w:rsidTr="001224FB">
        <w:trPr>
          <w:trHeight w:val="22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0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+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75,0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1200,8</w:t>
            </w:r>
          </w:p>
        </w:tc>
      </w:tr>
      <w:tr w:rsidR="001224FB" w:rsidTr="001224FB">
        <w:trPr>
          <w:trHeight w:val="16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0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0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+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75,0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884,2</w:t>
            </w:r>
          </w:p>
        </w:tc>
      </w:tr>
      <w:tr w:rsidR="001224FB" w:rsidTr="001224FB">
        <w:trPr>
          <w:trHeight w:val="31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4FB" w:rsidRDefault="001224FB">
            <w:pPr>
              <w:ind w:right="56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+75,0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884,2</w:t>
            </w:r>
          </w:p>
        </w:tc>
      </w:tr>
      <w:tr w:rsidR="001224FB" w:rsidTr="001224FB">
        <w:trPr>
          <w:trHeight w:val="18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Центральный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аппарат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7720010020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+75,0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884,2</w:t>
            </w:r>
          </w:p>
        </w:tc>
      </w:tr>
      <w:tr w:rsidR="001224FB" w:rsidTr="001224FB">
        <w:trPr>
          <w:trHeight w:val="74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7720010020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+75,0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393,1</w:t>
            </w:r>
          </w:p>
        </w:tc>
      </w:tr>
      <w:tr w:rsidR="001224FB" w:rsidTr="001224FB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3852,9</w:t>
            </w:r>
          </w:p>
        </w:tc>
      </w:tr>
      <w:tr w:rsidR="001224FB" w:rsidTr="001224FB">
        <w:trPr>
          <w:trHeight w:val="4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Обеспечение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пожарной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безопасности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308,4</w:t>
            </w:r>
          </w:p>
        </w:tc>
      </w:tr>
      <w:tr w:rsidR="001224FB" w:rsidTr="001224FB">
        <w:trPr>
          <w:trHeight w:val="4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20 00000000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303,4</w:t>
            </w:r>
          </w:p>
        </w:tc>
      </w:tr>
      <w:tr w:rsidR="001224FB" w:rsidTr="001224FB">
        <w:trPr>
          <w:trHeight w:val="2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Муниципальная подпрограмма «Защита населения и территорий муниципального образования Рязановский сельсовет от чрезвычайных ситуаций, обеспечение пожарной безопасности на 2016-2020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303,4</w:t>
            </w:r>
          </w:p>
        </w:tc>
      </w:tr>
      <w:tr w:rsidR="001224FB" w:rsidTr="001224FB">
        <w:trPr>
          <w:trHeight w:val="1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Основное мероприятие Защита населения и территорий муниципального образования от чрезвычайных ситуаций, обеспечение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303,4</w:t>
            </w:r>
          </w:p>
        </w:tc>
      </w:tr>
      <w:tr w:rsidR="001224FB" w:rsidTr="001224FB">
        <w:trPr>
          <w:trHeight w:val="1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2020170050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303,4</w:t>
            </w:r>
          </w:p>
        </w:tc>
      </w:tr>
      <w:tr w:rsidR="001224FB" w:rsidTr="001224FB">
        <w:trPr>
          <w:trHeight w:val="9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2020170050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303,4</w:t>
            </w:r>
          </w:p>
        </w:tc>
      </w:tr>
      <w:tr w:rsidR="001224FB" w:rsidTr="001224FB">
        <w:trPr>
          <w:trHeight w:val="24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124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кинематография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930,2</w:t>
            </w:r>
          </w:p>
        </w:tc>
      </w:tr>
      <w:tr w:rsidR="001224FB" w:rsidTr="001224FB">
        <w:trPr>
          <w:trHeight w:val="32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12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930,2</w:t>
            </w:r>
          </w:p>
        </w:tc>
      </w:tr>
      <w:tr w:rsidR="001224FB" w:rsidTr="001224FB">
        <w:trPr>
          <w:trHeight w:val="5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12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930,2</w:t>
            </w:r>
          </w:p>
        </w:tc>
      </w:tr>
      <w:tr w:rsidR="001224FB" w:rsidTr="001224FB">
        <w:trPr>
          <w:trHeight w:val="119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Муниципальная подпрограмма «Развитие культуры и искусства муниципального образования Рязановский сельсовет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2040000000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930,2</w:t>
            </w:r>
          </w:p>
        </w:tc>
      </w:tr>
      <w:tr w:rsidR="001224FB" w:rsidTr="001224FB">
        <w:trPr>
          <w:trHeight w:val="22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Основное мероприятие «Организация культурно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досугового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обслуживания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2040100000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721,9</w:t>
            </w:r>
          </w:p>
        </w:tc>
      </w:tr>
      <w:tr w:rsidR="001224FB" w:rsidTr="001224FB">
        <w:trPr>
          <w:trHeight w:val="21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культурно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досугового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2040171250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721,9</w:t>
            </w:r>
          </w:p>
        </w:tc>
      </w:tr>
      <w:tr w:rsidR="001224FB" w:rsidTr="001224FB">
        <w:trPr>
          <w:trHeight w:val="11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2040171250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188,0</w:t>
            </w:r>
          </w:p>
        </w:tc>
      </w:tr>
      <w:tr w:rsidR="001224FB" w:rsidTr="001224FB">
        <w:trPr>
          <w:trHeight w:val="26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+143,0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5045,2</w:t>
            </w:r>
          </w:p>
        </w:tc>
      </w:tr>
    </w:tbl>
    <w:p w:rsidR="001224FB" w:rsidRDefault="001224FB" w:rsidP="001224FB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1224FB" w:rsidRDefault="001224FB" w:rsidP="001224F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1.3. В приложение 4 к решению Совета депутатов № 14 от 25.12.2015 «Распределение бюджетных ассигнований бюджета муниципального образования Рязановский сельсовет по разделам, подразделам, целевым статьям (муниципальным программам и не программным направлениям деятельности), группам, подгруппам видов расходов классификации расходов на 2016 год внести следующие изменения и дополнительно учесть:</w:t>
      </w:r>
    </w:p>
    <w:p w:rsidR="001224FB" w:rsidRDefault="001224FB" w:rsidP="001224FB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224FB" w:rsidRDefault="001224FB" w:rsidP="001224FB">
      <w:pPr>
        <w:pStyle w:val="a3"/>
        <w:rPr>
          <w:rFonts w:ascii="Times New Roman" w:hAnsi="Times New Roman"/>
          <w:color w:val="FFFFFF"/>
          <w:lang w:val="ru-RU"/>
        </w:rPr>
      </w:pPr>
      <w:r>
        <w:rPr>
          <w:rFonts w:ascii="Times New Roman" w:hAnsi="Times New Roman"/>
          <w:color w:val="FFFFFF"/>
          <w:lang w:val="ru-RU"/>
        </w:rPr>
        <w:t>11...17</w:t>
      </w:r>
    </w:p>
    <w:p w:rsidR="001224FB" w:rsidRDefault="001224FB" w:rsidP="001224FB">
      <w:pPr>
        <w:pStyle w:val="a3"/>
        <w:rPr>
          <w:rFonts w:ascii="Times New Roman" w:hAnsi="Times New Roman"/>
          <w:color w:val="FFFFFF"/>
          <w:lang w:val="ru-RU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568"/>
        <w:gridCol w:w="709"/>
        <w:gridCol w:w="1559"/>
        <w:gridCol w:w="851"/>
        <w:gridCol w:w="1021"/>
        <w:gridCol w:w="1789"/>
      </w:tblGrid>
      <w:tr w:rsidR="001224FB" w:rsidTr="001224F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1gif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Раздел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Подраздел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Целевая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статья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 </w:t>
            </w: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P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1224FB">
              <w:rPr>
                <w:sz w:val="22"/>
                <w:szCs w:val="22"/>
                <w:lang w:val="ru-RU"/>
              </w:rPr>
              <w:t>Плановые назначения по бюджету с учетом изменений</w:t>
            </w:r>
          </w:p>
        </w:tc>
      </w:tr>
      <w:tr w:rsidR="001224FB" w:rsidTr="001224FB">
        <w:trPr>
          <w:trHeight w:val="2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0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+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75,0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1200,8</w:t>
            </w:r>
          </w:p>
        </w:tc>
      </w:tr>
      <w:tr w:rsidR="001224FB" w:rsidTr="001224FB">
        <w:trPr>
          <w:trHeight w:val="16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0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0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+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75,0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884,2</w:t>
            </w:r>
          </w:p>
        </w:tc>
      </w:tr>
      <w:tr w:rsidR="001224FB" w:rsidTr="001224FB">
        <w:trPr>
          <w:trHeight w:val="1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4FB" w:rsidRDefault="001224FB">
            <w:pPr>
              <w:ind w:right="56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+75,0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884,2</w:t>
            </w:r>
          </w:p>
        </w:tc>
      </w:tr>
      <w:tr w:rsidR="001224FB" w:rsidTr="001224FB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Центральный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аппарат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7720010020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+75,0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884,2</w:t>
            </w:r>
          </w:p>
        </w:tc>
      </w:tr>
      <w:tr w:rsidR="001224FB" w:rsidTr="001224FB">
        <w:trPr>
          <w:trHeight w:val="7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7720010020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+75,0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393,1</w:t>
            </w:r>
          </w:p>
        </w:tc>
      </w:tr>
      <w:tr w:rsidR="001224FB" w:rsidTr="001224FB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3852,9</w:t>
            </w:r>
          </w:p>
        </w:tc>
      </w:tr>
      <w:tr w:rsidR="001224FB" w:rsidTr="001224FB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Обеспечение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пожарной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безопасности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308,4</w:t>
            </w:r>
          </w:p>
        </w:tc>
      </w:tr>
      <w:tr w:rsidR="001224FB" w:rsidTr="001224FB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303,4</w:t>
            </w:r>
          </w:p>
        </w:tc>
      </w:tr>
      <w:tr w:rsidR="001224FB" w:rsidTr="001224FB">
        <w:trPr>
          <w:trHeight w:val="2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Муниципальная подпрограмма «Защита населения и территорий муниципального образования Рязановский сельсовет от чрезвычайных ситуаций, обеспечение пожарной безопасности на 2016-2020 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303,4</w:t>
            </w:r>
          </w:p>
        </w:tc>
      </w:tr>
      <w:tr w:rsidR="001224FB" w:rsidTr="001224FB">
        <w:trPr>
          <w:trHeight w:val="1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Основное мероприятие Защита населения и территорий муниципального образования от чрезвычайных ситуаций, обеспечение пожарной безопасности»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303,4</w:t>
            </w:r>
          </w:p>
        </w:tc>
      </w:tr>
      <w:tr w:rsidR="001224FB" w:rsidTr="001224FB">
        <w:trPr>
          <w:trHeight w:val="1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2020170050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303,4</w:t>
            </w:r>
          </w:p>
        </w:tc>
      </w:tr>
      <w:tr w:rsidR="001224FB" w:rsidTr="001224FB">
        <w:trPr>
          <w:trHeight w:val="10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2020170050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303,4</w:t>
            </w:r>
          </w:p>
        </w:tc>
      </w:tr>
      <w:tr w:rsidR="001224FB" w:rsidTr="001224FB">
        <w:trPr>
          <w:trHeight w:val="1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124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кинематография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930,2</w:t>
            </w:r>
          </w:p>
        </w:tc>
      </w:tr>
      <w:tr w:rsidR="001224FB" w:rsidTr="001224FB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12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930,2</w:t>
            </w:r>
          </w:p>
        </w:tc>
      </w:tr>
      <w:tr w:rsidR="001224FB" w:rsidTr="001224FB">
        <w:trPr>
          <w:trHeight w:val="8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12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930,2</w:t>
            </w:r>
          </w:p>
        </w:tc>
      </w:tr>
      <w:tr w:rsidR="001224FB" w:rsidTr="001224FB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Муниципальная подпрограмма «Развитие культуры и искусства муниципального образования Рязановский сельсовет на 2016-2020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930,2</w:t>
            </w:r>
          </w:p>
        </w:tc>
      </w:tr>
      <w:tr w:rsidR="001224FB" w:rsidTr="001224FB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Основное мероприятие «Организация культурно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досугового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обслуживания населения»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721,9</w:t>
            </w:r>
          </w:p>
        </w:tc>
      </w:tr>
      <w:tr w:rsidR="001224FB" w:rsidTr="001224FB">
        <w:trPr>
          <w:trHeight w:val="4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культурно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досугового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обслуживания населения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2040171250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721,9</w:t>
            </w:r>
          </w:p>
        </w:tc>
      </w:tr>
      <w:tr w:rsidR="001224FB" w:rsidTr="001224FB">
        <w:trPr>
          <w:trHeight w:val="10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2040171250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188,0</w:t>
            </w:r>
          </w:p>
        </w:tc>
      </w:tr>
      <w:tr w:rsidR="001224FB" w:rsidTr="001224FB">
        <w:trPr>
          <w:trHeight w:val="1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+143,0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5045,2</w:t>
            </w:r>
          </w:p>
        </w:tc>
      </w:tr>
    </w:tbl>
    <w:p w:rsidR="001224FB" w:rsidRDefault="001224FB" w:rsidP="001224FB">
      <w:pPr>
        <w:pStyle w:val="a3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color w:val="FFFFFF"/>
          <w:lang w:val="ru-RU"/>
        </w:rPr>
        <w:t xml:space="preserve">В приложении 5 к решению №14 от 25.12.2015г. «РАСПРЕДЕЛЕНИЕ  </w:t>
      </w:r>
    </w:p>
    <w:p w:rsidR="001224FB" w:rsidRDefault="001224FB" w:rsidP="001224FB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Cs/>
          <w:lang w:val="ru-RU"/>
        </w:rPr>
        <w:t>1.4. В приложении 5 к решению Совета депутатов № 14 от 25.12.2015 «Распределение бюджетных ассигнований муниципального образования Рязановский сельсовет по целевым статьям (муниципальным программам и не программным направлениям деятельности), разделам, подразделам, группам и подгруппам видов расходов классификации расходов на 2016 год» внести следующие изменения и дополнительно учесть:</w:t>
      </w:r>
    </w:p>
    <w:p w:rsidR="001224FB" w:rsidRDefault="001224FB" w:rsidP="001224FB">
      <w:pPr>
        <w:pStyle w:val="a3"/>
        <w:rPr>
          <w:rFonts w:ascii="Times New Roman" w:hAnsi="Times New Roman"/>
          <w:color w:val="FFFFFF"/>
          <w:lang w:val="ru-RU"/>
        </w:rPr>
      </w:pPr>
      <w:r>
        <w:rPr>
          <w:rFonts w:ascii="Times New Roman" w:hAnsi="Times New Roman"/>
          <w:color w:val="FFFFFF"/>
          <w:lang w:val="ru-RU"/>
        </w:rPr>
        <w:t>11...17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0"/>
        <w:gridCol w:w="1559"/>
        <w:gridCol w:w="851"/>
        <w:gridCol w:w="851"/>
        <w:gridCol w:w="1021"/>
        <w:gridCol w:w="1838"/>
      </w:tblGrid>
      <w:tr w:rsidR="001224FB" w:rsidTr="001224F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1gif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Целевая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статья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Раздел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подраздел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 </w:t>
            </w: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P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1224FB">
              <w:rPr>
                <w:sz w:val="22"/>
                <w:szCs w:val="22"/>
                <w:lang w:val="ru-RU"/>
              </w:rPr>
              <w:t>Плановые назначения по бюджету с учетом изменений</w:t>
            </w:r>
          </w:p>
        </w:tc>
      </w:tr>
      <w:tr w:rsidR="001224FB" w:rsidTr="001224FB">
        <w:trPr>
          <w:trHeight w:val="46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+68,0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3724,3</w:t>
            </w:r>
          </w:p>
        </w:tc>
      </w:tr>
      <w:tr w:rsidR="001224FB" w:rsidTr="001224FB">
        <w:trPr>
          <w:trHeight w:val="20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Муниципальная подпрограмма «Защита населения и территорий муниципального образования Рязановский сельсовет от чрезвычайных ситуаций, обеспечение пожарной безопасности на 2016-2020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</w:tr>
      <w:tr w:rsidR="001224FB" w:rsidTr="001224FB">
        <w:trPr>
          <w:trHeight w:val="1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Основное мероприятие Защита населения и территорий муниципального образования от чрезвычайных ситуаций, обеспечение пожарной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>2020100000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303,4</w:t>
            </w:r>
          </w:p>
        </w:tc>
      </w:tr>
      <w:tr w:rsidR="001224FB" w:rsidTr="001224FB">
        <w:trPr>
          <w:trHeight w:val="1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2020170050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303,4</w:t>
            </w:r>
          </w:p>
        </w:tc>
      </w:tr>
      <w:tr w:rsidR="001224FB" w:rsidTr="001224FB">
        <w:trPr>
          <w:trHeight w:val="7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для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обеспечение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2020170050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303,4</w:t>
            </w:r>
          </w:p>
        </w:tc>
      </w:tr>
      <w:tr w:rsidR="001224FB" w:rsidTr="001224FB">
        <w:trPr>
          <w:trHeight w:val="18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Муниципальная подпрограмма «Развитие культуры и искусства муниципального образования Рязановский сельсовет на 2016-2020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930,2</w:t>
            </w:r>
          </w:p>
        </w:tc>
      </w:tr>
      <w:tr w:rsidR="001224FB" w:rsidTr="001224FB">
        <w:trPr>
          <w:trHeight w:val="18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Основное мероприятие «Организация культурно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досугового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обслуживания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721,9</w:t>
            </w:r>
          </w:p>
        </w:tc>
      </w:tr>
      <w:tr w:rsidR="001224FB" w:rsidTr="001224F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культурно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досугового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обслуживания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2040171250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721,9</w:t>
            </w:r>
          </w:p>
        </w:tc>
      </w:tr>
      <w:tr w:rsidR="001224FB" w:rsidTr="001224FB">
        <w:trPr>
          <w:trHeight w:val="70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2040171250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+34,0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188,0</w:t>
            </w:r>
          </w:p>
        </w:tc>
      </w:tr>
      <w:tr w:rsidR="001224FB" w:rsidTr="001224FB">
        <w:trPr>
          <w:trHeight w:val="1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4FB" w:rsidRDefault="001224FB">
            <w:pPr>
              <w:ind w:right="56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+75,0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1320,9</w:t>
            </w:r>
          </w:p>
        </w:tc>
      </w:tr>
      <w:tr w:rsidR="001224FB" w:rsidTr="001224FB">
        <w:trPr>
          <w:trHeight w:val="1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Центральный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аппарат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7720010020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+75,0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884,2</w:t>
            </w:r>
          </w:p>
        </w:tc>
      </w:tr>
      <w:tr w:rsidR="001224FB" w:rsidTr="001224FB">
        <w:trPr>
          <w:trHeight w:val="70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7720010020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+75,0</w:t>
            </w:r>
          </w:p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393,1</w:t>
            </w:r>
          </w:p>
        </w:tc>
      </w:tr>
      <w:tr w:rsidR="001224FB" w:rsidTr="001224FB">
        <w:trPr>
          <w:trHeight w:val="24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right="5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+143,0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pStyle w:val="msonormalbullet2gif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5045,2</w:t>
            </w:r>
          </w:p>
        </w:tc>
      </w:tr>
    </w:tbl>
    <w:p w:rsidR="001224FB" w:rsidRDefault="001224FB" w:rsidP="001224F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24FB" w:rsidRDefault="001224FB" w:rsidP="001224F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24FB" w:rsidRDefault="001224FB" w:rsidP="001224F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приложение 6 к решению Совета депутатов  № 14 от 25.12.2015  «Источники внутреннего финансирования дефицита бюджета муниципального образования Рязановский сельсовет на 2016 год внести следующие изменения и дополнительно учесть»: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(тыс. руб.)</w:t>
      </w:r>
    </w:p>
    <w:p w:rsidR="001224FB" w:rsidRDefault="001224FB" w:rsidP="001224F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24FB" w:rsidRDefault="001224FB" w:rsidP="001224F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20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3"/>
        <w:gridCol w:w="4515"/>
        <w:gridCol w:w="886"/>
        <w:gridCol w:w="1814"/>
      </w:tblGrid>
      <w:tr w:rsidR="001224FB" w:rsidTr="001224FB">
        <w:trPr>
          <w:trHeight w:val="962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left="-135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Номер кода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Наименование источника внутреннего финансирования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2016</w:t>
            </w:r>
          </w:p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Плановые назначения по бюджету с учетом изменений</w:t>
            </w:r>
          </w:p>
          <w:p w:rsidR="001224FB" w:rsidRDefault="001224F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</w:tr>
      <w:tr w:rsidR="001224FB" w:rsidTr="001224FB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left="-135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Увеличение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остатков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средств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бюджетов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4852,2</w:t>
            </w:r>
          </w:p>
        </w:tc>
      </w:tr>
      <w:tr w:rsidR="001224FB" w:rsidTr="001224FB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left="-135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000 01 05 02 00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4852,2</w:t>
            </w:r>
          </w:p>
        </w:tc>
      </w:tr>
      <w:tr w:rsidR="001224FB" w:rsidTr="001224FB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left="-135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000 01 05 02 01 00 0000 510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-143,0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4852,2</w:t>
            </w:r>
          </w:p>
        </w:tc>
      </w:tr>
      <w:tr w:rsidR="001224FB" w:rsidTr="001224FB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left="-135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000 01 05 02 01 05 0000 510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4852,2</w:t>
            </w:r>
          </w:p>
        </w:tc>
      </w:tr>
      <w:tr w:rsidR="001224FB" w:rsidTr="001224FB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left="-135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Уменьшение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остатков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средств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бюджетов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5045,2</w:t>
            </w:r>
          </w:p>
        </w:tc>
      </w:tr>
      <w:tr w:rsidR="001224FB" w:rsidTr="001224FB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left="-135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000 01 05 02 00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5045,2</w:t>
            </w:r>
          </w:p>
        </w:tc>
      </w:tr>
      <w:tr w:rsidR="001224FB" w:rsidTr="001224FB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left="-135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000 01 05 02 01 00 0000 610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Уменьшение прочих остатков денежных средств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5045,2</w:t>
            </w:r>
          </w:p>
        </w:tc>
      </w:tr>
      <w:tr w:rsidR="001224FB" w:rsidTr="001224FB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ind w:left="-135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000 01 05 02 01 05 0000 610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5045,2</w:t>
            </w:r>
          </w:p>
        </w:tc>
      </w:tr>
      <w:tr w:rsidR="001224FB" w:rsidTr="001224FB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FB" w:rsidRDefault="001224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ВСЕГО ИСТОЧНИКОВ ФИНАНСИРОВАНИЯ ДЕФИЦИТОВ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FB" w:rsidRDefault="001224F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193,0</w:t>
            </w:r>
          </w:p>
        </w:tc>
      </w:tr>
    </w:tbl>
    <w:p w:rsidR="001224FB" w:rsidRDefault="001224FB" w:rsidP="001224FB">
      <w:pPr>
        <w:ind w:right="-144"/>
        <w:rPr>
          <w:rFonts w:ascii="Times New Roman" w:hAnsi="Times New Roman"/>
          <w:bCs/>
          <w:lang w:val="ru-RU"/>
        </w:rPr>
      </w:pPr>
    </w:p>
    <w:p w:rsidR="001224FB" w:rsidRDefault="001224FB" w:rsidP="001224FB">
      <w:pPr>
        <w:pStyle w:val="1"/>
        <w:numPr>
          <w:ilvl w:val="0"/>
          <w:numId w:val="1"/>
        </w:numPr>
        <w:tabs>
          <w:tab w:val="left" w:pos="353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Настоящее решение вступает в силу после его  официального опубликования (обнародования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1224FB" w:rsidRDefault="001224FB" w:rsidP="001224FB">
      <w:pPr>
        <w:rPr>
          <w:rFonts w:ascii="Calibri" w:hAnsi="Calibri"/>
          <w:lang w:val="ru-RU"/>
        </w:rPr>
      </w:pPr>
    </w:p>
    <w:p w:rsidR="001224FB" w:rsidRDefault="001224FB" w:rsidP="001224FB">
      <w:pPr>
        <w:pStyle w:val="1"/>
        <w:tabs>
          <w:tab w:val="left" w:pos="353"/>
          <w:tab w:val="center" w:pos="4677"/>
        </w:tabs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Глава сельсовета-</w:t>
      </w:r>
    </w:p>
    <w:p w:rsidR="001224FB" w:rsidRDefault="001224FB" w:rsidP="001224F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       А.В. Брусилов</w:t>
      </w:r>
    </w:p>
    <w:p w:rsidR="001224FB" w:rsidRDefault="001224FB" w:rsidP="001224FB">
      <w:pPr>
        <w:rPr>
          <w:rFonts w:ascii="Times New Roman" w:hAnsi="Times New Roman"/>
          <w:sz w:val="28"/>
          <w:szCs w:val="28"/>
          <w:lang w:val="ru-RU"/>
        </w:rPr>
      </w:pPr>
    </w:p>
    <w:p w:rsidR="001224FB" w:rsidRDefault="001224FB" w:rsidP="001224FB">
      <w:pPr>
        <w:rPr>
          <w:rFonts w:ascii="Times New Roman" w:hAnsi="Times New Roman"/>
          <w:lang w:val="ru-RU"/>
        </w:rPr>
      </w:pPr>
    </w:p>
    <w:p w:rsidR="00281515" w:rsidRPr="001224FB" w:rsidRDefault="00281515">
      <w:pPr>
        <w:rPr>
          <w:lang w:val="ru-RU"/>
        </w:rPr>
      </w:pPr>
    </w:p>
    <w:sectPr w:rsidR="00281515" w:rsidRPr="0012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0689"/>
    <w:multiLevelType w:val="hybridMultilevel"/>
    <w:tmpl w:val="293A1B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4FB"/>
    <w:rsid w:val="001224FB"/>
    <w:rsid w:val="0028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F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4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4F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F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224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4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4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4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4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4F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4F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1224FB"/>
    <w:rPr>
      <w:b/>
      <w:bCs/>
      <w:sz w:val="28"/>
      <w:szCs w:val="28"/>
    </w:rPr>
  </w:style>
  <w:style w:type="paragraph" w:styleId="a3">
    <w:name w:val="No Spacing"/>
    <w:basedOn w:val="a"/>
    <w:uiPriority w:val="1"/>
    <w:qFormat/>
    <w:rsid w:val="001224FB"/>
    <w:rPr>
      <w:szCs w:val="32"/>
    </w:rPr>
  </w:style>
  <w:style w:type="paragraph" w:customStyle="1" w:styleId="msonormalbullet2gif">
    <w:name w:val="msonormalbullet2.gif"/>
    <w:basedOn w:val="a"/>
    <w:rsid w:val="001224F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sonormalbullet1gif">
    <w:name w:val="msonormalbullet1.gif"/>
    <w:basedOn w:val="a"/>
    <w:rsid w:val="001224F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22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4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224F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24F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224F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224F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224F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224F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224FB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1224F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1224F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1224F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1224FB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1224FB"/>
    <w:rPr>
      <w:b/>
      <w:bCs/>
    </w:rPr>
  </w:style>
  <w:style w:type="character" w:styleId="ab">
    <w:name w:val="Emphasis"/>
    <w:basedOn w:val="a0"/>
    <w:uiPriority w:val="20"/>
    <w:qFormat/>
    <w:rsid w:val="001224FB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1224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24FB"/>
    <w:rPr>
      <w:i/>
    </w:rPr>
  </w:style>
  <w:style w:type="character" w:customStyle="1" w:styleId="22">
    <w:name w:val="Цитата 2 Знак"/>
    <w:basedOn w:val="a0"/>
    <w:link w:val="21"/>
    <w:uiPriority w:val="29"/>
    <w:rsid w:val="001224F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224FB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1224FB"/>
    <w:rPr>
      <w:b/>
      <w:i/>
      <w:sz w:val="24"/>
    </w:rPr>
  </w:style>
  <w:style w:type="character" w:styleId="af">
    <w:name w:val="Subtle Emphasis"/>
    <w:uiPriority w:val="19"/>
    <w:qFormat/>
    <w:rsid w:val="001224F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224F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224F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224F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224F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224F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1711</Words>
  <Characters>9755</Characters>
  <Application>Microsoft Office Word</Application>
  <DocSecurity>0</DocSecurity>
  <Lines>81</Lines>
  <Paragraphs>22</Paragraphs>
  <ScaleCrop>false</ScaleCrop>
  <Company>Microsoft</Company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3</cp:revision>
  <dcterms:created xsi:type="dcterms:W3CDTF">2016-10-31T09:53:00Z</dcterms:created>
  <dcterms:modified xsi:type="dcterms:W3CDTF">2016-10-31T09:54:00Z</dcterms:modified>
</cp:coreProperties>
</file>